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2DA" w:rsidRDefault="00E562DA">
      <w:pPr>
        <w:pStyle w:val="BodyText"/>
        <w:ind w:left="156"/>
        <w:rPr>
          <w:sz w:val="20"/>
        </w:rPr>
      </w:pPr>
    </w:p>
    <w:p w:rsidR="00E562DA" w:rsidRDefault="00E562DA">
      <w:pPr>
        <w:pStyle w:val="BodyText"/>
        <w:ind w:left="156"/>
        <w:rPr>
          <w:sz w:val="20"/>
        </w:rPr>
      </w:pPr>
    </w:p>
    <w:p w:rsidR="00B20396" w:rsidRDefault="00591FBA">
      <w:pPr>
        <w:pStyle w:val="BodyText"/>
        <w:ind w:left="156"/>
        <w:rPr>
          <w:sz w:val="20"/>
        </w:rPr>
      </w:pPr>
      <w:r>
        <w:rPr>
          <w:sz w:val="20"/>
        </w:rPr>
        <w:t xml:space="preserve">                                                     </w:t>
      </w:r>
      <w:r w:rsidR="005B7E36">
        <w:rPr>
          <w:noProof/>
          <w:sz w:val="20"/>
          <w:lang w:val="en-US"/>
        </w:rPr>
        <w:drawing>
          <wp:inline distT="0" distB="0" distL="0" distR="0">
            <wp:extent cx="5629203" cy="82048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9203" cy="820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396" w:rsidRDefault="0036294F">
      <w:pPr>
        <w:pStyle w:val="Heading1"/>
        <w:spacing w:before="6"/>
        <w:ind w:left="249" w:right="212"/>
        <w:jc w:val="center"/>
      </w:pPr>
      <w:bookmarkStart w:id="0" w:name="_bookmark0"/>
      <w:bookmarkStart w:id="1" w:name="Shpallja_MZSH"/>
      <w:bookmarkEnd w:id="0"/>
      <w:bookmarkEnd w:id="1"/>
      <w:r>
        <w:t>BASHKIA PUSTEC</w:t>
      </w:r>
    </w:p>
    <w:p w:rsidR="00B20396" w:rsidRDefault="00D031D1">
      <w:pPr>
        <w:pStyle w:val="BodyText"/>
        <w:spacing w:before="2"/>
        <w:rPr>
          <w:b/>
          <w:sz w:val="2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1040130</wp:posOffset>
                </wp:positionH>
                <wp:positionV relativeFrom="paragraph">
                  <wp:posOffset>182880</wp:posOffset>
                </wp:positionV>
                <wp:extent cx="5657850" cy="685800"/>
                <wp:effectExtent l="0" t="0" r="0" b="0"/>
                <wp:wrapTopAndBottom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685800"/>
                        </a:xfrm>
                        <a:prstGeom prst="rect">
                          <a:avLst/>
                        </a:prstGeom>
                        <a:solidFill>
                          <a:srgbClr val="ACB8C9"/>
                        </a:solidFill>
                        <a:ln w="635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0396" w:rsidRDefault="005B7E36">
                            <w:pPr>
                              <w:spacing w:before="166"/>
                              <w:ind w:left="1472" w:right="147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SHPALLJE PËR VENDE TË LIRA PUNE</w:t>
                            </w:r>
                          </w:p>
                          <w:p w:rsidR="00B20396" w:rsidRDefault="005B7E36">
                            <w:pPr>
                              <w:spacing w:before="7"/>
                              <w:ind w:left="1472" w:right="146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Sektori i MZSH-së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9pt;margin-top:14.4pt;width:445.5pt;height:54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QGSIwIAAEAEAAAOAAAAZHJzL2Uyb0RvYy54bWysU9uO2yAQfa/Uf0C8N3ZSJU2tOKtstqkq&#10;bS/Sbj8AY2yjAkOBxE6/vgN20u1W6kPVFzTAcObMOcPmZtCKnITzEkxJ57OcEmE41NK0Jf36eHi1&#10;psQHZmqmwIiSnoWnN9uXLza9LcQCOlC1cARBjC96W9IuBFtkmeed0MzPwAqDlw04zQJuXZvVjvWI&#10;rlW2yPNV1oOrrQMuvMfTu/GSbhN+0wgePjeNF4GokiK3kFaX1iqu2XbDitYx20k+0WD/wEIzabDo&#10;FeqOBUaOTv4BpSV34KEJMw46g6aRXKQesJt5/qybh45ZkXpBcby9yuT/Hyz/dPriiKxLuqLEMI0W&#10;PYohkFsYyCKq01tfYNKDxbQw4DG6nDr19h74N08M7DtmWrFzDvpOsBrZzePL7MnTEcdHkKr/CDWW&#10;YccACWhonI7SoRgE0dGl89WZSIXj4XK1fLNe4hXHu9V6uc6TdRkrLq+t8+G9AE1iUFKHzid0drr3&#10;IbJhxSUlFvOgZH2QSqWNa6u9cuTEcEp2+9v1/m1q4FmaMqTH6q+Rx98hDod9fiX4WyUtA467krqk&#10;2MKUxIoo2ztTp2EMTKoxRsrKTDpG6UYRw1ANky8V1GdU1ME41vgNMejA/aCkx5Euqf9+ZE5Qoj4Y&#10;dCXO/yVwl6C6BMxwfFrSQMkY7sP4T47WybZD5NF3Azt0rpFJ1GjxyGLiiWOatJ6+VPwHT/cp69fH&#10;3/4EAAD//wMAUEsDBBQABgAIAAAAIQBUqUaA4AAAAAsBAAAPAAAAZHJzL2Rvd25yZXYueG1sTI/B&#10;TsMwEETvSPyDtUhcUGvTQhRCnApV6gkJmlJxdmKTpMTrYLtN4OvZnuC0M9rR7Nt8NdmenYwPnUMJ&#10;t3MBzGDtdIeNhP3bZpYCC1GhVr1DI+HbBFgVlxe5yrQbsTSnXWwYlWDIlIQ2xiHjPNStsSrM3WCQ&#10;dh/OWxXJ+oZrr0Yqtz1fCJFwqzqkC60azLo19efuaCWsxwe17TYvwv2U/uv99aY6HMpnKa+vpqdH&#10;YNFM8S8MZ3xCh4KYKndEHVhPPlkSepSwSGmeA+L+jlRFapmkwIuc//+h+AUAAP//AwBQSwECLQAU&#10;AAYACAAAACEAtoM4kv4AAADhAQAAEwAAAAAAAAAAAAAAAAAAAAAAW0NvbnRlbnRfVHlwZXNdLnht&#10;bFBLAQItABQABgAIAAAAIQA4/SH/1gAAAJQBAAALAAAAAAAAAAAAAAAAAC8BAABfcmVscy8ucmVs&#10;c1BLAQItABQABgAIAAAAIQBIsQGSIwIAAEAEAAAOAAAAAAAAAAAAAAAAAC4CAABkcnMvZTJvRG9j&#10;LnhtbFBLAQItABQABgAIAAAAIQBUqUaA4AAAAAsBAAAPAAAAAAAAAAAAAAAAAH0EAABkcnMvZG93&#10;bnJldi54bWxQSwUGAAAAAAQABADzAAAAigUAAAAA&#10;" fillcolor="#acb8c9" strokecolor="#ffc000" strokeweight=".5pt">
                <v:textbox inset="0,0,0,0">
                  <w:txbxContent>
                    <w:p w:rsidR="00B20396" w:rsidRDefault="005B7E36">
                      <w:pPr>
                        <w:spacing w:before="166"/>
                        <w:ind w:left="1472" w:right="1475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SHPALLJE PËR VENDE TË LIRA PUNE</w:t>
                      </w:r>
                    </w:p>
                    <w:p w:rsidR="00B20396" w:rsidRDefault="005B7E36">
                      <w:pPr>
                        <w:spacing w:before="7"/>
                        <w:ind w:left="1472" w:right="146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Sektori i MZSH-së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20396" w:rsidRDefault="00B20396">
      <w:pPr>
        <w:pStyle w:val="BodyText"/>
        <w:spacing w:before="3"/>
        <w:rPr>
          <w:b/>
          <w:sz w:val="29"/>
        </w:rPr>
      </w:pPr>
    </w:p>
    <w:p w:rsidR="00B20396" w:rsidRDefault="005B7E36">
      <w:pPr>
        <w:pStyle w:val="Heading1"/>
        <w:ind w:left="250" w:right="212"/>
        <w:jc w:val="center"/>
      </w:pPr>
      <w:r>
        <w:t>PUNONJËS TË SHËRBIMIT TË MZSH-SË PËR NIVELIN BAZË TË SHËRBIMIT VENDOR TË MZSH-S</w:t>
      </w:r>
      <w:r w:rsidR="001F2DC8">
        <w:t>Ë, SEKTORI I MZSH-SË BASHKIA PUSTEC</w:t>
      </w:r>
    </w:p>
    <w:p w:rsidR="00B20396" w:rsidRDefault="00B20396">
      <w:pPr>
        <w:pStyle w:val="BodyText"/>
        <w:spacing w:before="10"/>
        <w:rPr>
          <w:b/>
          <w:sz w:val="27"/>
        </w:rPr>
      </w:pPr>
    </w:p>
    <w:p w:rsidR="00D31199" w:rsidRDefault="005B7E36" w:rsidP="00D31199">
      <w:pPr>
        <w:pStyle w:val="BodyText"/>
        <w:spacing w:line="276" w:lineRule="auto"/>
        <w:ind w:left="164" w:right="119"/>
        <w:jc w:val="both"/>
      </w:pPr>
      <w:r>
        <w:t>Në mbështetje dhe në zbatim të nenit 9/c, 14/1 e vijues të Ligjit nr.152/2015 “Për</w:t>
      </w:r>
      <w:r w:rsidR="00F3587A">
        <w:t xml:space="preserve"> </w:t>
      </w:r>
      <w:r>
        <w:t>shërbimin e mbrojtjes nga zjarri dhe shpëtimin”, si dhe të nenit 39 e vijues të VKM-së Nr.520, datë 25.7.2019 “Për miratimin e rregullores për shërbimin e e mbrojtjes nga zjarri dhe shpëtimi</w:t>
      </w:r>
      <w:r w:rsidR="00D31199">
        <w:t>n”, si dhe të Vendimit</w:t>
      </w:r>
      <w:r w:rsidR="00F3587A">
        <w:t xml:space="preserve"> </w:t>
      </w:r>
      <w:r w:rsidR="00D31199">
        <w:t>t</w:t>
      </w:r>
      <w:r w:rsidR="00D31199" w:rsidRPr="00D31199">
        <w:t xml:space="preserve">e </w:t>
      </w:r>
      <w:r w:rsidR="00D31199" w:rsidRPr="00B65800">
        <w:rPr>
          <w:b/>
        </w:rPr>
        <w:t>Këshillit te Bashkise</w:t>
      </w:r>
      <w:r w:rsidR="00F3587A">
        <w:rPr>
          <w:b/>
        </w:rPr>
        <w:t xml:space="preserve"> nr.6 dt.28.01.2026</w:t>
      </w:r>
      <w:r w:rsidR="0036294F">
        <w:t xml:space="preserve">, </w:t>
      </w:r>
      <w:r w:rsidR="00D31199">
        <w:t>“Për miratimin e strukturës</w:t>
      </w:r>
    </w:p>
    <w:p w:rsidR="00B20396" w:rsidRDefault="00D31199" w:rsidP="00D31199">
      <w:pPr>
        <w:pStyle w:val="BodyText"/>
        <w:spacing w:line="276" w:lineRule="auto"/>
        <w:ind w:left="164" w:right="119"/>
        <w:jc w:val="both"/>
      </w:pPr>
      <w:r>
        <w:t xml:space="preserve">dhe organikës së Bashkisë Pustec”, </w:t>
      </w:r>
      <w:r w:rsidR="0036294F">
        <w:t>Bashkia Pustec</w:t>
      </w:r>
      <w:r>
        <w:t xml:space="preserve"> shpall proceduren e konkurrimit për vendin e lire</w:t>
      </w:r>
      <w:r w:rsidR="005B7E36">
        <w:t>:</w:t>
      </w:r>
    </w:p>
    <w:p w:rsidR="00B20396" w:rsidRDefault="00B20396">
      <w:pPr>
        <w:pStyle w:val="BodyText"/>
        <w:spacing w:before="1"/>
        <w:rPr>
          <w:sz w:val="28"/>
        </w:rPr>
      </w:pPr>
    </w:p>
    <w:p w:rsidR="0036294F" w:rsidRDefault="0036294F">
      <w:pPr>
        <w:pStyle w:val="Heading1"/>
        <w:spacing w:line="516" w:lineRule="auto"/>
        <w:ind w:left="164" w:right="1694"/>
      </w:pPr>
      <w:r>
        <w:t>- Punonjes zjarrfikes, 1 (nje) pozicion</w:t>
      </w:r>
      <w:r w:rsidR="005B7E36">
        <w:t xml:space="preserve"> (niveli bazë)</w:t>
      </w:r>
    </w:p>
    <w:p w:rsidR="00B20396" w:rsidRDefault="005B7E36">
      <w:pPr>
        <w:pStyle w:val="Heading1"/>
        <w:spacing w:line="516" w:lineRule="auto"/>
        <w:ind w:left="164" w:right="1694"/>
      </w:pPr>
      <w:r>
        <w:t>Përshkrimi i përgjithshëm i vendit të punës</w:t>
      </w:r>
    </w:p>
    <w:p w:rsidR="00B20396" w:rsidRDefault="005B7E36">
      <w:pPr>
        <w:pStyle w:val="BodyText"/>
        <w:spacing w:before="37" w:line="276" w:lineRule="auto"/>
        <w:ind w:left="164" w:right="120"/>
        <w:jc w:val="both"/>
      </w:pPr>
      <w:r>
        <w:t>Shërbimi i MZSH-së është një strukturë e specializuar e gatishmërisë së përhershme, misioni i të cilës është inspektimi, parandalimi me masat e mbrojtjës nga zjarri, ndërhyrja për shu</w:t>
      </w:r>
      <w:r w:rsidR="005A6ACB">
        <w:t>a</w:t>
      </w:r>
      <w:r>
        <w:t>rjen ezjarreve,shpëtimiijetës,gjëssëgjallë,pronës,mjedisit,pyjevedhekullotavenëaksidenteve tëndryshme,fatkeqësinatyrore,sidhenëatotëshkatuarangadoraenjeriut.Zjarrfikësi</w:t>
      </w:r>
      <w:r w:rsidR="005D2CEB">
        <w:t xml:space="preserve"> </w:t>
      </w:r>
      <w:r>
        <w:t>është personi i emëruar në strukturat e shërbimit të MZSH-së, i trajnuar profesionalisht për të ndërhyrë në shuarjen e zjarreve dhe shpëtimin e jetës së njeriut, të gjës</w:t>
      </w:r>
      <w:r w:rsidR="005A6ACB">
        <w:t>e</w:t>
      </w:r>
      <w:r>
        <w:t xml:space="preserve"> së gjallë dhe pronës. Duhet</w:t>
      </w:r>
      <w:r w:rsidR="00567834">
        <w:t xml:space="preserve"> </w:t>
      </w:r>
      <w:r>
        <w:t>të</w:t>
      </w:r>
      <w:r w:rsidR="00567834">
        <w:t xml:space="preserve"> </w:t>
      </w:r>
      <w:r>
        <w:t>njoh</w:t>
      </w:r>
      <w:r w:rsidR="00567834">
        <w:t xml:space="preserve"> </w:t>
      </w:r>
      <w:r>
        <w:t>dhe</w:t>
      </w:r>
      <w:r w:rsidR="00567834">
        <w:t xml:space="preserve"> </w:t>
      </w:r>
      <w:r>
        <w:t>te</w:t>
      </w:r>
      <w:r w:rsidR="00567834">
        <w:t xml:space="preserve"> </w:t>
      </w:r>
      <w:r>
        <w:t>zbatoje</w:t>
      </w:r>
      <w:r w:rsidR="00567834">
        <w:t xml:space="preserve"> </w:t>
      </w:r>
      <w:r>
        <w:t>orarin</w:t>
      </w:r>
      <w:r w:rsidR="00567834">
        <w:t xml:space="preserve"> </w:t>
      </w:r>
      <w:r>
        <w:t>e</w:t>
      </w:r>
      <w:r w:rsidR="00567834">
        <w:t xml:space="preserve"> </w:t>
      </w:r>
      <w:r>
        <w:t>veprimeve,të</w:t>
      </w:r>
      <w:r w:rsidR="00567834">
        <w:t xml:space="preserve"> </w:t>
      </w:r>
      <w:r>
        <w:t>dijë</w:t>
      </w:r>
      <w:r w:rsidR="00567834">
        <w:t xml:space="preserve"> </w:t>
      </w:r>
      <w:r>
        <w:t>pozicionin</w:t>
      </w:r>
      <w:r w:rsidR="00567834">
        <w:t xml:space="preserve"> </w:t>
      </w:r>
      <w:r>
        <w:t>në</w:t>
      </w:r>
      <w:r w:rsidR="00567834">
        <w:t xml:space="preserve"> </w:t>
      </w:r>
      <w:r>
        <w:t>shërbim</w:t>
      </w:r>
      <w:r w:rsidR="00567834">
        <w:t xml:space="preserve"> </w:t>
      </w:r>
      <w:r>
        <w:t>dhe</w:t>
      </w:r>
      <w:r w:rsidR="00567834">
        <w:t xml:space="preserve"> </w:t>
      </w:r>
      <w:r>
        <w:t>detyrat</w:t>
      </w:r>
      <w:r w:rsidR="00567834">
        <w:t xml:space="preserve">  </w:t>
      </w:r>
      <w:r>
        <w:t>e</w:t>
      </w:r>
      <w:r w:rsidR="00567834">
        <w:t xml:space="preserve"> </w:t>
      </w:r>
      <w:r>
        <w:t>tij funksionale, të jetë në çdo kohë në gadishmëri të lartë për të vepruar në zgjidhjen e situatave që ndodhin, të njoh dhe të zbatojë rregullat e brendshme në stacion dhe të sigurojë paprekshmërinë dhe abuzimin e mjediseve, teknikës, paisjeve etj, të mbajë pastër të gjitha ambjentet që disponon stacioni, të jetë i sjellshëm në komunikim me qytetarët që kërkojnë ndihmë, me kolegët duke pasqyruar një figurë qytetare dhe</w:t>
      </w:r>
      <w:r w:rsidR="005D2CEB">
        <w:t xml:space="preserve"> </w:t>
      </w:r>
      <w:r>
        <w:t>humane.</w:t>
      </w:r>
    </w:p>
    <w:p w:rsidR="00B20396" w:rsidRDefault="00B20396">
      <w:pPr>
        <w:pStyle w:val="BodyText"/>
        <w:spacing w:before="10"/>
        <w:rPr>
          <w:sz w:val="27"/>
        </w:rPr>
      </w:pPr>
    </w:p>
    <w:p w:rsidR="00B20396" w:rsidRDefault="005B7E36">
      <w:pPr>
        <w:pStyle w:val="Heading1"/>
        <w:ind w:left="164"/>
      </w:pPr>
      <w:r>
        <w:t>Kandidatët për punonjës zjarrfikës duhet të plotësojnë kërkesat e posaçme si vijon:</w:t>
      </w:r>
    </w:p>
    <w:p w:rsidR="00B20396" w:rsidRDefault="00B20396">
      <w:pPr>
        <w:pStyle w:val="BodyText"/>
        <w:spacing w:before="8"/>
        <w:rPr>
          <w:b/>
          <w:sz w:val="21"/>
        </w:rPr>
      </w:pPr>
    </w:p>
    <w:p w:rsidR="00B20396" w:rsidRDefault="005B7E36">
      <w:pPr>
        <w:pStyle w:val="ListParagraph"/>
        <w:numPr>
          <w:ilvl w:val="0"/>
          <w:numId w:val="11"/>
        </w:numPr>
        <w:tabs>
          <w:tab w:val="left" w:pos="410"/>
        </w:tabs>
        <w:rPr>
          <w:sz w:val="24"/>
        </w:rPr>
      </w:pPr>
      <w:r>
        <w:rPr>
          <w:sz w:val="24"/>
        </w:rPr>
        <w:t>Të jetë shtetas</w:t>
      </w:r>
      <w:r w:rsidR="00567834">
        <w:rPr>
          <w:sz w:val="24"/>
        </w:rPr>
        <w:t xml:space="preserve"> </w:t>
      </w:r>
      <w:r>
        <w:rPr>
          <w:sz w:val="24"/>
        </w:rPr>
        <w:t>shqiptar;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25"/>
        </w:tabs>
        <w:spacing w:before="41"/>
        <w:ind w:left="424" w:hanging="261"/>
        <w:rPr>
          <w:sz w:val="24"/>
        </w:rPr>
      </w:pPr>
      <w:r>
        <w:rPr>
          <w:sz w:val="24"/>
        </w:rPr>
        <w:t>Të ketë zotësi të plotë për të</w:t>
      </w:r>
      <w:r w:rsidR="005A6ACB">
        <w:rPr>
          <w:sz w:val="24"/>
        </w:rPr>
        <w:t xml:space="preserve"> </w:t>
      </w:r>
      <w:r>
        <w:rPr>
          <w:sz w:val="24"/>
        </w:rPr>
        <w:t>vepruar;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07"/>
        </w:tabs>
        <w:spacing w:before="43" w:line="276" w:lineRule="auto"/>
        <w:ind w:left="404" w:right="127" w:hanging="240"/>
        <w:rPr>
          <w:sz w:val="24"/>
        </w:rPr>
      </w:pPr>
      <w:r>
        <w:rPr>
          <w:sz w:val="24"/>
        </w:rPr>
        <w:t>Të</w:t>
      </w:r>
      <w:r w:rsidR="005D2CEB">
        <w:rPr>
          <w:sz w:val="24"/>
        </w:rPr>
        <w:t xml:space="preserve"> </w:t>
      </w:r>
      <w:r>
        <w:rPr>
          <w:sz w:val="24"/>
        </w:rPr>
        <w:t>jetë</w:t>
      </w:r>
      <w:r w:rsidR="005D2CEB">
        <w:rPr>
          <w:sz w:val="24"/>
        </w:rPr>
        <w:t xml:space="preserve"> </w:t>
      </w:r>
      <w:r>
        <w:rPr>
          <w:sz w:val="24"/>
        </w:rPr>
        <w:t>në</w:t>
      </w:r>
      <w:r w:rsidR="005D2CEB">
        <w:rPr>
          <w:sz w:val="24"/>
        </w:rPr>
        <w:t xml:space="preserve"> </w:t>
      </w:r>
      <w:r>
        <w:rPr>
          <w:sz w:val="24"/>
        </w:rPr>
        <w:t>gjendje</w:t>
      </w:r>
      <w:r w:rsidR="005D2CEB">
        <w:rPr>
          <w:sz w:val="24"/>
        </w:rPr>
        <w:t xml:space="preserve"> </w:t>
      </w:r>
      <w:r>
        <w:rPr>
          <w:sz w:val="24"/>
        </w:rPr>
        <w:t>të</w:t>
      </w:r>
      <w:r w:rsidR="005D2CEB">
        <w:rPr>
          <w:sz w:val="24"/>
        </w:rPr>
        <w:t xml:space="preserve"> </w:t>
      </w:r>
      <w:r>
        <w:rPr>
          <w:sz w:val="24"/>
        </w:rPr>
        <w:t>mirëshëndetësore</w:t>
      </w:r>
      <w:r w:rsidR="005D2CEB">
        <w:rPr>
          <w:sz w:val="24"/>
        </w:rPr>
        <w:t xml:space="preserve"> </w:t>
      </w:r>
      <w:r>
        <w:rPr>
          <w:sz w:val="24"/>
        </w:rPr>
        <w:t>dhe</w:t>
      </w:r>
      <w:r w:rsidR="005D2CEB">
        <w:rPr>
          <w:sz w:val="24"/>
        </w:rPr>
        <w:t xml:space="preserve"> </w:t>
      </w:r>
      <w:r>
        <w:rPr>
          <w:sz w:val="24"/>
        </w:rPr>
        <w:t>i/e</w:t>
      </w:r>
      <w:r w:rsidR="005A6ACB">
        <w:rPr>
          <w:sz w:val="24"/>
        </w:rPr>
        <w:t xml:space="preserve"> </w:t>
      </w:r>
      <w:r>
        <w:rPr>
          <w:sz w:val="24"/>
        </w:rPr>
        <w:t>aftë</w:t>
      </w:r>
      <w:r w:rsidR="005D2CEB">
        <w:rPr>
          <w:sz w:val="24"/>
        </w:rPr>
        <w:t xml:space="preserve"> </w:t>
      </w:r>
      <w:r>
        <w:rPr>
          <w:sz w:val="24"/>
        </w:rPr>
        <w:t>fizikisht</w:t>
      </w:r>
      <w:r w:rsidR="005D2CEB">
        <w:rPr>
          <w:sz w:val="24"/>
        </w:rPr>
        <w:t xml:space="preserve"> </w:t>
      </w:r>
      <w:r>
        <w:rPr>
          <w:sz w:val="24"/>
        </w:rPr>
        <w:t>për</w:t>
      </w:r>
      <w:r w:rsidR="005D2CEB">
        <w:rPr>
          <w:sz w:val="24"/>
        </w:rPr>
        <w:t xml:space="preserve"> </w:t>
      </w:r>
      <w:r>
        <w:rPr>
          <w:sz w:val="24"/>
        </w:rPr>
        <w:t>të</w:t>
      </w:r>
      <w:r w:rsidR="005D2CEB">
        <w:rPr>
          <w:sz w:val="24"/>
        </w:rPr>
        <w:t xml:space="preserve"> </w:t>
      </w:r>
      <w:r>
        <w:rPr>
          <w:sz w:val="24"/>
        </w:rPr>
        <w:t>kryer</w:t>
      </w:r>
      <w:r w:rsidR="005D2CEB">
        <w:rPr>
          <w:sz w:val="24"/>
        </w:rPr>
        <w:t xml:space="preserve"> </w:t>
      </w:r>
      <w:r>
        <w:rPr>
          <w:sz w:val="24"/>
        </w:rPr>
        <w:t>detyra</w:t>
      </w:r>
      <w:r w:rsidR="005D2CEB">
        <w:rPr>
          <w:sz w:val="24"/>
        </w:rPr>
        <w:t xml:space="preserve"> </w:t>
      </w:r>
      <w:r>
        <w:rPr>
          <w:sz w:val="24"/>
        </w:rPr>
        <w:t>me rrezik</w:t>
      </w:r>
      <w:r w:rsidR="005D2CEB">
        <w:rPr>
          <w:sz w:val="24"/>
        </w:rPr>
        <w:t xml:space="preserve"> </w:t>
      </w:r>
      <w:r>
        <w:rPr>
          <w:sz w:val="24"/>
        </w:rPr>
        <w:t>të shtuar;</w:t>
      </w:r>
    </w:p>
    <w:p w:rsidR="00B20396" w:rsidRDefault="005B7E36">
      <w:pPr>
        <w:pStyle w:val="BodyText"/>
        <w:spacing w:line="276" w:lineRule="auto"/>
        <w:ind w:left="404" w:right="308" w:hanging="240"/>
      </w:pPr>
      <w:r>
        <w:t>ç) Të mos jetë i përjashtuar nga shërbimi zjarrfikës, Policia e Shtetit apo nga institucionet e tjera të administratës publike;</w:t>
      </w:r>
    </w:p>
    <w:p w:rsidR="00B20396" w:rsidRDefault="00B20396">
      <w:pPr>
        <w:spacing w:line="276" w:lineRule="auto"/>
        <w:sectPr w:rsidR="00B20396">
          <w:footerReference w:type="default" r:id="rId8"/>
          <w:type w:val="continuous"/>
          <w:pgSz w:w="11910" w:h="16840"/>
          <w:pgMar w:top="700" w:right="1180" w:bottom="520" w:left="1480" w:header="720" w:footer="334" w:gutter="0"/>
          <w:cols w:space="720"/>
        </w:sectPr>
      </w:pPr>
    </w:p>
    <w:p w:rsidR="00B20396" w:rsidRDefault="005B7E36">
      <w:pPr>
        <w:pStyle w:val="ListParagraph"/>
        <w:numPr>
          <w:ilvl w:val="0"/>
          <w:numId w:val="11"/>
        </w:numPr>
        <w:tabs>
          <w:tab w:val="left" w:pos="425"/>
        </w:tabs>
        <w:spacing w:before="72"/>
        <w:ind w:left="424" w:hanging="261"/>
        <w:rPr>
          <w:sz w:val="24"/>
        </w:rPr>
      </w:pPr>
      <w:r>
        <w:rPr>
          <w:sz w:val="24"/>
        </w:rPr>
        <w:lastRenderedPageBreak/>
        <w:t>Të ketë mbaruar arsimin e</w:t>
      </w:r>
      <w:r w:rsidR="005A6ACB">
        <w:rPr>
          <w:sz w:val="24"/>
        </w:rPr>
        <w:t xml:space="preserve"> </w:t>
      </w:r>
      <w:r>
        <w:rPr>
          <w:sz w:val="24"/>
        </w:rPr>
        <w:t>mesëm;</w:t>
      </w:r>
    </w:p>
    <w:p w:rsidR="00B20396" w:rsidRDefault="005B7E36">
      <w:pPr>
        <w:pStyle w:val="BodyText"/>
        <w:spacing w:before="41" w:line="278" w:lineRule="auto"/>
        <w:ind w:left="524" w:right="269" w:hanging="360"/>
      </w:pPr>
      <w:r>
        <w:t>dh) Të mos jetë i/e dënuar me vendim të formës së prerë për kryerjen e një vepre penale me dashje;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07"/>
        </w:tabs>
        <w:spacing w:line="276" w:lineRule="auto"/>
        <w:ind w:left="404" w:right="121" w:hanging="240"/>
        <w:rPr>
          <w:sz w:val="24"/>
        </w:rPr>
      </w:pPr>
      <w:r>
        <w:rPr>
          <w:sz w:val="24"/>
        </w:rPr>
        <w:t>Të mos ketë rekorde kriminale në organet e policisë dhe prokurorisë (vërtetimpersonaliteti nga organet e policisë dheprokurorisë).</w:t>
      </w:r>
    </w:p>
    <w:p w:rsidR="00B20396" w:rsidRDefault="005B7E36">
      <w:pPr>
        <w:pStyle w:val="BodyText"/>
        <w:spacing w:line="275" w:lineRule="exact"/>
        <w:ind w:left="164"/>
      </w:pPr>
      <w:r>
        <w:t>ë) Të jetë i/e moshës nën 30 (tridhjetë) vjeç;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383"/>
        </w:tabs>
        <w:spacing w:before="40" w:line="276" w:lineRule="auto"/>
        <w:ind w:left="404" w:right="504" w:hanging="240"/>
        <w:rPr>
          <w:sz w:val="24"/>
        </w:rPr>
      </w:pPr>
      <w:r>
        <w:rPr>
          <w:sz w:val="24"/>
        </w:rPr>
        <w:t>Të ketë përfunduar testimin fiziko-profesional dhe kursin përkatës pranë Akademisë së Sigurisë ose në qendra të trajnimitzjarrfikës;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22"/>
        </w:tabs>
        <w:spacing w:line="275" w:lineRule="exact"/>
        <w:ind w:left="422" w:hanging="258"/>
        <w:rPr>
          <w:sz w:val="24"/>
        </w:rPr>
      </w:pPr>
      <w:r>
        <w:rPr>
          <w:sz w:val="24"/>
        </w:rPr>
        <w:t>Të jetë me vendbanim sa më pranë stacionit tëMZSH-së;</w:t>
      </w:r>
    </w:p>
    <w:p w:rsidR="00B20396" w:rsidRDefault="005B7E36">
      <w:pPr>
        <w:pStyle w:val="BodyText"/>
        <w:spacing w:before="40" w:line="276" w:lineRule="auto"/>
        <w:ind w:left="464" w:right="694" w:hanging="300"/>
      </w:pPr>
      <w:r>
        <w:t>gj) Për gjininë mashkullore personi duhet të jetë me gjatësi jo më pak se 175 (njëqind e shtatëdhjetë e pesë) cm.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25"/>
        </w:tabs>
        <w:spacing w:before="2" w:line="276" w:lineRule="auto"/>
        <w:ind w:left="404" w:right="1037" w:hanging="240"/>
        <w:rPr>
          <w:sz w:val="24"/>
        </w:rPr>
      </w:pPr>
      <w:r>
        <w:rPr>
          <w:sz w:val="24"/>
        </w:rPr>
        <w:t>Për gjininë femërore, personi duhet të jetë me gjatësi jo më pak se 165 (njëqind e gjashtëdhjetë e pesë)cm.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372"/>
        </w:tabs>
        <w:spacing w:line="275" w:lineRule="exact"/>
        <w:ind w:left="371" w:hanging="208"/>
        <w:rPr>
          <w:sz w:val="24"/>
        </w:rPr>
      </w:pPr>
      <w:r>
        <w:rPr>
          <w:sz w:val="24"/>
        </w:rPr>
        <w:t>Të jetë me peshë trupore që t’i përgjigjet raportit të</w:t>
      </w:r>
      <w:r w:rsidR="005A6ACB">
        <w:rPr>
          <w:sz w:val="24"/>
        </w:rPr>
        <w:t xml:space="preserve"> </w:t>
      </w:r>
      <w:r>
        <w:rPr>
          <w:sz w:val="24"/>
        </w:rPr>
        <w:t>gjatësisë.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372"/>
        </w:tabs>
        <w:spacing w:before="41"/>
        <w:ind w:left="371" w:hanging="208"/>
        <w:rPr>
          <w:sz w:val="24"/>
        </w:rPr>
      </w:pPr>
      <w:r>
        <w:rPr>
          <w:sz w:val="24"/>
        </w:rPr>
        <w:t>Të jetë i pajisur me dëshmi të aftësisë së drejtimit të automjetit të grupit“C”;</w:t>
      </w:r>
    </w:p>
    <w:p w:rsidR="00B20396" w:rsidRDefault="005B7E36">
      <w:pPr>
        <w:pStyle w:val="ListParagraph"/>
        <w:numPr>
          <w:ilvl w:val="0"/>
          <w:numId w:val="11"/>
        </w:numPr>
        <w:tabs>
          <w:tab w:val="left" w:pos="465"/>
        </w:tabs>
        <w:spacing w:before="43" w:line="276" w:lineRule="auto"/>
        <w:ind w:left="164" w:right="118" w:firstLine="0"/>
        <w:jc w:val="both"/>
        <w:rPr>
          <w:sz w:val="24"/>
        </w:rPr>
      </w:pPr>
      <w:r>
        <w:rPr>
          <w:sz w:val="24"/>
        </w:rPr>
        <w:t>Kandidati për personelin drejtues automjetesh zjarrfikëse dhe shpëtimi në shërbimin e MZSH-së duhet të jetë i pajisur me leje drejtimi automjeti, grupi “D”, si dhe me leje drejtimi të veçantë shërbimi, konform kërkesave të Kodit Rrugor. Kanë prioritet kandidatët që zotërojnë</w:t>
      </w:r>
    </w:p>
    <w:p w:rsidR="00B20396" w:rsidRDefault="005B7E36">
      <w:pPr>
        <w:pStyle w:val="BodyText"/>
        <w:ind w:left="164"/>
        <w:jc w:val="both"/>
      </w:pPr>
      <w:r>
        <w:t>profesione si mekanik, shofer, hidraulik, marangoz, infermier, elektricist etj.</w:t>
      </w:r>
    </w:p>
    <w:p w:rsidR="00B20396" w:rsidRDefault="00B20396">
      <w:pPr>
        <w:pStyle w:val="BodyText"/>
        <w:rPr>
          <w:sz w:val="26"/>
        </w:rPr>
      </w:pPr>
    </w:p>
    <w:p w:rsidR="00B20396" w:rsidRDefault="00B20396">
      <w:pPr>
        <w:pStyle w:val="BodyText"/>
        <w:spacing w:before="9"/>
        <w:rPr>
          <w:sz w:val="21"/>
        </w:rPr>
      </w:pPr>
    </w:p>
    <w:p w:rsidR="00B20396" w:rsidRDefault="005B7E36">
      <w:pPr>
        <w:pStyle w:val="Heading1"/>
        <w:spacing w:before="1"/>
        <w:ind w:left="164"/>
      </w:pPr>
      <w:r>
        <w:t>DOKUMENTACIONI, MËNYRA DHE AFATI I DORËZIMIT</w:t>
      </w:r>
    </w:p>
    <w:p w:rsidR="00B20396" w:rsidRDefault="00B20396">
      <w:pPr>
        <w:pStyle w:val="BodyText"/>
        <w:spacing w:before="6"/>
        <w:rPr>
          <w:b/>
          <w:sz w:val="23"/>
        </w:rPr>
      </w:pPr>
    </w:p>
    <w:p w:rsidR="00B20396" w:rsidRDefault="005B7E36">
      <w:pPr>
        <w:pStyle w:val="BodyText"/>
        <w:ind w:left="164"/>
        <w:jc w:val="both"/>
        <w:rPr>
          <w:sz w:val="22"/>
        </w:rPr>
      </w:pPr>
      <w:r>
        <w:t>Kandidatët duhet të dorëzojnë dokumentat si më poshtë</w:t>
      </w:r>
      <w:r>
        <w:rPr>
          <w:sz w:val="22"/>
        </w:rPr>
        <w:t>:</w:t>
      </w:r>
    </w:p>
    <w:p w:rsidR="00B20396" w:rsidRDefault="00B20396">
      <w:pPr>
        <w:pStyle w:val="BodyText"/>
        <w:spacing w:before="2"/>
        <w:rPr>
          <w:sz w:val="22"/>
        </w:rPr>
      </w:pP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rPr>
          <w:sz w:val="24"/>
        </w:rPr>
      </w:pPr>
      <w:r>
        <w:rPr>
          <w:sz w:val="24"/>
        </w:rPr>
        <w:t>Formular</w:t>
      </w:r>
      <w:r w:rsidR="005A6ACB">
        <w:rPr>
          <w:sz w:val="24"/>
        </w:rPr>
        <w:t xml:space="preserve"> </w:t>
      </w:r>
      <w:r>
        <w:rPr>
          <w:sz w:val="24"/>
        </w:rPr>
        <w:t>aplikimi;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1"/>
        <w:rPr>
          <w:sz w:val="24"/>
        </w:rPr>
      </w:pPr>
      <w:r>
        <w:rPr>
          <w:sz w:val="24"/>
        </w:rPr>
        <w:t>Fotokopje e kartës së</w:t>
      </w:r>
      <w:r w:rsidR="005A6ACB">
        <w:rPr>
          <w:sz w:val="24"/>
        </w:rPr>
        <w:t xml:space="preserve"> </w:t>
      </w:r>
      <w:r>
        <w:rPr>
          <w:sz w:val="24"/>
        </w:rPr>
        <w:t>identitetit;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3"/>
        <w:rPr>
          <w:sz w:val="24"/>
        </w:rPr>
      </w:pPr>
      <w:r>
        <w:rPr>
          <w:sz w:val="24"/>
        </w:rPr>
        <w:t>Një kopje të jetëshkrimit(CV);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0"/>
        <w:rPr>
          <w:sz w:val="28"/>
        </w:rPr>
      </w:pPr>
      <w:r>
        <w:rPr>
          <w:sz w:val="24"/>
        </w:rPr>
        <w:t>Një numër kontakti (e-mail) si dhe adresën e plotë të</w:t>
      </w:r>
      <w:r w:rsidR="005A6ACB">
        <w:rPr>
          <w:sz w:val="24"/>
        </w:rPr>
        <w:t xml:space="preserve"> </w:t>
      </w:r>
      <w:r>
        <w:rPr>
          <w:sz w:val="24"/>
        </w:rPr>
        <w:t>vendbanimit;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34"/>
        <w:rPr>
          <w:sz w:val="24"/>
        </w:rPr>
      </w:pPr>
      <w:r>
        <w:rPr>
          <w:sz w:val="24"/>
        </w:rPr>
        <w:t>Dokument zyrtar që vërteton përfundimin e</w:t>
      </w:r>
      <w:r w:rsidR="005A6ACB">
        <w:rPr>
          <w:sz w:val="24"/>
        </w:rPr>
        <w:t xml:space="preserve"> </w:t>
      </w:r>
      <w:r>
        <w:rPr>
          <w:sz w:val="24"/>
        </w:rPr>
        <w:t>arsimit;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0" w:line="266" w:lineRule="auto"/>
        <w:ind w:right="125"/>
        <w:rPr>
          <w:sz w:val="28"/>
        </w:rPr>
      </w:pPr>
      <w:r>
        <w:rPr>
          <w:sz w:val="24"/>
        </w:rPr>
        <w:t>Çertifikata, trajnime profesionale, në fushën e mbrojtjes nga zjarri dhe shpëtimin (nëse ka);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9"/>
        <w:rPr>
          <w:sz w:val="24"/>
        </w:rPr>
      </w:pPr>
      <w:r>
        <w:rPr>
          <w:sz w:val="24"/>
        </w:rPr>
        <w:t>Fotokopje të dëshmisë së aftësisë së drejtimit të automjetit të tipit“C”;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1"/>
        <w:rPr>
          <w:sz w:val="24"/>
        </w:rPr>
      </w:pPr>
      <w:r>
        <w:rPr>
          <w:sz w:val="24"/>
        </w:rPr>
        <w:t>Certifikatë e gjendjes</w:t>
      </w:r>
      <w:r w:rsidR="005A6ACB">
        <w:rPr>
          <w:sz w:val="24"/>
        </w:rPr>
        <w:t xml:space="preserve"> </w:t>
      </w:r>
      <w:r>
        <w:rPr>
          <w:sz w:val="24"/>
        </w:rPr>
        <w:t>gjyqësore;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1"/>
          <w:tab w:val="left" w:pos="592"/>
        </w:tabs>
        <w:spacing w:before="41"/>
        <w:rPr>
          <w:sz w:val="24"/>
        </w:rPr>
      </w:pPr>
      <w:r>
        <w:rPr>
          <w:sz w:val="24"/>
        </w:rPr>
        <w:t>Certifikatë</w:t>
      </w:r>
      <w:r w:rsidR="005A6ACB">
        <w:rPr>
          <w:sz w:val="24"/>
        </w:rPr>
        <w:t xml:space="preserve"> </w:t>
      </w:r>
      <w:r>
        <w:rPr>
          <w:sz w:val="24"/>
        </w:rPr>
        <w:t>familjare;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before="43"/>
        <w:rPr>
          <w:sz w:val="24"/>
        </w:rPr>
      </w:pPr>
      <w:r>
        <w:rPr>
          <w:sz w:val="24"/>
        </w:rPr>
        <w:t>Vërtetim nga gjykata;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before="41"/>
        <w:rPr>
          <w:sz w:val="24"/>
        </w:rPr>
      </w:pPr>
      <w:r>
        <w:rPr>
          <w:sz w:val="24"/>
        </w:rPr>
        <w:t>Vërtetim nga</w:t>
      </w:r>
      <w:r w:rsidR="00567834">
        <w:rPr>
          <w:sz w:val="24"/>
        </w:rPr>
        <w:t xml:space="preserve"> </w:t>
      </w:r>
      <w:r>
        <w:rPr>
          <w:sz w:val="24"/>
        </w:rPr>
        <w:t>prokuroria;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before="41" w:line="276" w:lineRule="auto"/>
        <w:ind w:right="126"/>
        <w:rPr>
          <w:sz w:val="24"/>
        </w:rPr>
      </w:pPr>
      <w:r>
        <w:rPr>
          <w:sz w:val="24"/>
        </w:rPr>
        <w:t>Raport mjeko-ligjor nga autoriteti kompetent, që vërteton “gjëndje të mirë shëndetsore dhe i/e aftë fizikisht për të kyer detyra me rrezik tështuar”;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before="2"/>
        <w:rPr>
          <w:sz w:val="24"/>
        </w:rPr>
      </w:pPr>
      <w:r>
        <w:rPr>
          <w:sz w:val="24"/>
        </w:rPr>
        <w:t>Fotokopje e librezës së punës e njësuar me</w:t>
      </w:r>
      <w:r w:rsidR="005A6ACB">
        <w:rPr>
          <w:sz w:val="24"/>
        </w:rPr>
        <w:t xml:space="preserve"> </w:t>
      </w:r>
      <w:r>
        <w:rPr>
          <w:sz w:val="24"/>
        </w:rPr>
        <w:t>origjinalin;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before="41" w:line="276" w:lineRule="auto"/>
        <w:ind w:right="125"/>
        <w:rPr>
          <w:sz w:val="24"/>
        </w:rPr>
      </w:pPr>
      <w:r>
        <w:rPr>
          <w:sz w:val="24"/>
        </w:rPr>
        <w:t>Dokument i lëshuar nga institucionet shëndetësore që vërteton se nuk është përdorues i lëndëvenarkotike.</w:t>
      </w:r>
    </w:p>
    <w:p w:rsidR="00B20396" w:rsidRDefault="005B7E36">
      <w:pPr>
        <w:pStyle w:val="ListParagraph"/>
        <w:numPr>
          <w:ilvl w:val="0"/>
          <w:numId w:val="10"/>
        </w:numPr>
        <w:tabs>
          <w:tab w:val="left" w:pos="592"/>
        </w:tabs>
        <w:spacing w:line="319" w:lineRule="exact"/>
        <w:rPr>
          <w:sz w:val="28"/>
        </w:rPr>
      </w:pPr>
      <w:r>
        <w:rPr>
          <w:sz w:val="24"/>
        </w:rPr>
        <w:t>Fotografi (2.5 x 3.5 cm), 2 (dy)cope.</w:t>
      </w:r>
    </w:p>
    <w:p w:rsidR="00B20396" w:rsidRDefault="00B20396">
      <w:pPr>
        <w:pStyle w:val="BodyText"/>
        <w:spacing w:before="9"/>
        <w:rPr>
          <w:sz w:val="26"/>
        </w:rPr>
      </w:pPr>
    </w:p>
    <w:p w:rsidR="001F2DC8" w:rsidRDefault="005B7E36">
      <w:pPr>
        <w:pStyle w:val="BodyText"/>
        <w:ind w:left="164" w:right="118"/>
        <w:rPr>
          <w:b/>
        </w:rPr>
      </w:pPr>
      <w:r>
        <w:t>Dokumentat</w:t>
      </w:r>
      <w:r w:rsidR="00D031D1">
        <w:t xml:space="preserve"> </w:t>
      </w:r>
      <w:r>
        <w:t>duhet</w:t>
      </w:r>
      <w:r w:rsidR="00D031D1">
        <w:t xml:space="preserve"> </w:t>
      </w:r>
      <w:r>
        <w:t>të</w:t>
      </w:r>
      <w:r w:rsidR="00D031D1">
        <w:t xml:space="preserve"> </w:t>
      </w:r>
      <w:r>
        <w:t>dorëzohen</w:t>
      </w:r>
      <w:r w:rsidR="00D031D1">
        <w:t xml:space="preserve"> </w:t>
      </w:r>
      <w:r>
        <w:t>pranë</w:t>
      </w:r>
      <w:r w:rsidR="00D031D1">
        <w:t xml:space="preserve"> </w:t>
      </w:r>
      <w:r>
        <w:t>Sektorit</w:t>
      </w:r>
      <w:r w:rsidR="00D031D1">
        <w:t xml:space="preserve"> </w:t>
      </w:r>
      <w:r>
        <w:t>të</w:t>
      </w:r>
      <w:r w:rsidR="00D031D1">
        <w:t xml:space="preserve"> </w:t>
      </w:r>
      <w:r>
        <w:t>Burimeve</w:t>
      </w:r>
      <w:r w:rsidR="00D031D1">
        <w:t xml:space="preserve"> </w:t>
      </w:r>
      <w:r>
        <w:t>Njerëzore</w:t>
      </w:r>
      <w:r w:rsidR="00D031D1">
        <w:t xml:space="preserve"> </w:t>
      </w:r>
      <w:r>
        <w:t>në</w:t>
      </w:r>
      <w:r w:rsidR="00D031D1">
        <w:t xml:space="preserve"> </w:t>
      </w:r>
      <w:r>
        <w:t>Bashkinë</w:t>
      </w:r>
      <w:r w:rsidR="0036294F">
        <w:t xml:space="preserve"> Pustec </w:t>
      </w:r>
      <w:r>
        <w:t>brenda datës</w:t>
      </w:r>
      <w:r w:rsidR="00365055">
        <w:rPr>
          <w:b/>
        </w:rPr>
        <w:t xml:space="preserve"> 20</w:t>
      </w:r>
      <w:r w:rsidR="00BB261B">
        <w:rPr>
          <w:b/>
        </w:rPr>
        <w:t>.08</w:t>
      </w:r>
      <w:r>
        <w:rPr>
          <w:b/>
        </w:rPr>
        <w:t>.202</w:t>
      </w:r>
      <w:r w:rsidR="0041204C">
        <w:rPr>
          <w:b/>
        </w:rPr>
        <w:t>6</w:t>
      </w:r>
      <w:r w:rsidR="009F08AF">
        <w:rPr>
          <w:b/>
        </w:rPr>
        <w:t>.</w:t>
      </w:r>
    </w:p>
    <w:p w:rsidR="001F2DC8" w:rsidRDefault="001F2DC8">
      <w:pPr>
        <w:pStyle w:val="BodyText"/>
        <w:ind w:left="164" w:right="118"/>
        <w:rPr>
          <w:b/>
        </w:rPr>
      </w:pPr>
    </w:p>
    <w:p w:rsidR="00B20396" w:rsidRDefault="005B7E36">
      <w:pPr>
        <w:pStyle w:val="BodyText"/>
        <w:ind w:left="164" w:right="118"/>
      </w:pPr>
      <w:r>
        <w:t>.</w:t>
      </w:r>
    </w:p>
    <w:p w:rsidR="00B20396" w:rsidRDefault="00B20396">
      <w:pPr>
        <w:pStyle w:val="BodyText"/>
        <w:spacing w:before="5"/>
        <w:rPr>
          <w:sz w:val="22"/>
        </w:rPr>
      </w:pPr>
    </w:p>
    <w:p w:rsidR="00D031D1" w:rsidRDefault="00D031D1">
      <w:pPr>
        <w:ind w:left="164"/>
        <w:rPr>
          <w:b/>
        </w:rPr>
      </w:pPr>
    </w:p>
    <w:p w:rsidR="00D031D1" w:rsidRDefault="00D031D1" w:rsidP="00D031D1">
      <w:pPr>
        <w:ind w:left="164"/>
        <w:rPr>
          <w:b/>
        </w:rPr>
      </w:pPr>
      <w:r>
        <w:rPr>
          <w:b/>
        </w:rPr>
        <w:t>REZULTAT PËR FAZËN  VERIFIKIMIT PARAPRAK TË DOKUMENTACIONIT</w:t>
      </w:r>
    </w:p>
    <w:p w:rsidR="00D031D1" w:rsidRDefault="00D031D1">
      <w:pPr>
        <w:pStyle w:val="BodyText"/>
        <w:spacing w:before="64" w:line="276" w:lineRule="auto"/>
        <w:ind w:left="164" w:right="118"/>
        <w:jc w:val="both"/>
      </w:pPr>
    </w:p>
    <w:p w:rsidR="00D031D1" w:rsidRDefault="00D031D1">
      <w:pPr>
        <w:pStyle w:val="BodyText"/>
        <w:spacing w:before="64" w:line="276" w:lineRule="auto"/>
        <w:ind w:left="164" w:right="118"/>
        <w:jc w:val="both"/>
      </w:pPr>
    </w:p>
    <w:p w:rsidR="00B20396" w:rsidRDefault="005B7E36">
      <w:pPr>
        <w:pStyle w:val="BodyText"/>
        <w:spacing w:before="64" w:line="276" w:lineRule="auto"/>
        <w:ind w:left="164" w:right="118"/>
        <w:jc w:val="both"/>
      </w:pPr>
      <w:r>
        <w:t>Njësia e Bu</w:t>
      </w:r>
      <w:r w:rsidR="0036294F">
        <w:t>rimeve Njerëzore në Bashkinë Pustec</w:t>
      </w:r>
      <w:r>
        <w:t xml:space="preserve"> do të shpallë në portalin “Shërbimi Kombëtar i Punësimit”, në fa</w:t>
      </w:r>
      <w:r w:rsidR="0036294F">
        <w:t>qen e internetit të Bashkisë Pustec</w:t>
      </w:r>
      <w:r>
        <w:t xml:space="preserve"> dhe stendat e informimit të publikut,listën e kandidatëve që plotësojnë kushtet dhe kërkesat e posaçme, si dhe datën, vendin dhe orën e saktë kur do të zhvillohen</w:t>
      </w:r>
      <w:r w:rsidR="005A6ACB">
        <w:t xml:space="preserve"> </w:t>
      </w:r>
      <w:r>
        <w:t>testimet.</w:t>
      </w:r>
    </w:p>
    <w:p w:rsidR="00B20396" w:rsidRDefault="005B7E36">
      <w:pPr>
        <w:pStyle w:val="BodyText"/>
        <w:spacing w:before="1" w:line="276" w:lineRule="auto"/>
        <w:ind w:left="164" w:right="125"/>
        <w:jc w:val="both"/>
      </w:pPr>
      <w:r>
        <w:t>Kandidatëteskualifikuar</w:t>
      </w:r>
      <w:r w:rsidR="005A6ACB">
        <w:t xml:space="preserve"> </w:t>
      </w:r>
      <w:r>
        <w:t>kanë</w:t>
      </w:r>
      <w:r w:rsidR="005A6ACB">
        <w:t xml:space="preserve"> </w:t>
      </w:r>
      <w:r>
        <w:t>të</w:t>
      </w:r>
      <w:r w:rsidR="005A6ACB">
        <w:t xml:space="preserve"> </w:t>
      </w:r>
      <w:r>
        <w:t>drejtë</w:t>
      </w:r>
      <w:r w:rsidR="005A6ACB">
        <w:t xml:space="preserve"> </w:t>
      </w:r>
      <w:r>
        <w:t>të</w:t>
      </w:r>
      <w:r w:rsidR="005A6ACB">
        <w:t xml:space="preserve"> </w:t>
      </w:r>
      <w:r>
        <w:t>ankimohen</w:t>
      </w:r>
      <w:r w:rsidR="005A6ACB">
        <w:t xml:space="preserve"> </w:t>
      </w:r>
      <w:r>
        <w:t>pranë</w:t>
      </w:r>
      <w:r w:rsidR="005A6ACB">
        <w:t xml:space="preserve"> </w:t>
      </w:r>
      <w:r>
        <w:t>Njësisë</w:t>
      </w:r>
      <w:r w:rsidR="005A6ACB">
        <w:t xml:space="preserve"> </w:t>
      </w:r>
      <w:r>
        <w:t>së</w:t>
      </w:r>
      <w:r w:rsidR="005A6ACB">
        <w:t xml:space="preserve"> </w:t>
      </w:r>
      <w:r>
        <w:t>Burimeve</w:t>
      </w:r>
      <w:r w:rsidR="005A6ACB">
        <w:t xml:space="preserve"> </w:t>
      </w:r>
      <w:r>
        <w:t>Njerëzore</w:t>
      </w:r>
      <w:r w:rsidR="005A6ACB">
        <w:t xml:space="preserve"> </w:t>
      </w:r>
      <w:r w:rsidR="0036294F">
        <w:t>të Bashkisë Pustec</w:t>
      </w:r>
      <w:r>
        <w:t>. Afati i ankimimit është 2 (dy) ditë nga data e shpalljes së rezultateve të verifikimit</w:t>
      </w:r>
    </w:p>
    <w:p w:rsidR="00B20396" w:rsidRDefault="00B20396">
      <w:pPr>
        <w:pStyle w:val="BodyText"/>
        <w:spacing w:before="4"/>
        <w:rPr>
          <w:sz w:val="22"/>
        </w:rPr>
      </w:pPr>
    </w:p>
    <w:p w:rsidR="00B20396" w:rsidRDefault="005B7E36">
      <w:pPr>
        <w:pStyle w:val="Heading1"/>
        <w:ind w:left="164" w:right="125"/>
      </w:pPr>
      <w:r>
        <w:t>FUSHAT E NJOHURIVE, AFTËSITË DHE CILËSITË MBI TË CILAT DO TË ZHVILLOHET INTERVISTA</w:t>
      </w:r>
    </w:p>
    <w:p w:rsidR="00B20396" w:rsidRDefault="00B20396">
      <w:pPr>
        <w:pStyle w:val="BodyText"/>
        <w:spacing w:before="8"/>
        <w:rPr>
          <w:b/>
          <w:sz w:val="21"/>
        </w:rPr>
      </w:pPr>
    </w:p>
    <w:p w:rsidR="00B20396" w:rsidRDefault="005B7E36">
      <w:pPr>
        <w:pStyle w:val="BodyText"/>
        <w:spacing w:before="1"/>
        <w:ind w:left="164"/>
        <w:jc w:val="both"/>
      </w:pPr>
      <w:r>
        <w:t>Kandidatët do të vlerësohen në lidhje me:</w:t>
      </w:r>
    </w:p>
    <w:p w:rsidR="00B20396" w:rsidRDefault="00B20396">
      <w:pPr>
        <w:pStyle w:val="BodyText"/>
        <w:spacing w:before="10"/>
        <w:rPr>
          <w:sz w:val="26"/>
        </w:rPr>
      </w:pPr>
    </w:p>
    <w:p w:rsidR="00B20396" w:rsidRDefault="005B7E36">
      <w:pPr>
        <w:pStyle w:val="ListParagraph"/>
        <w:numPr>
          <w:ilvl w:val="1"/>
          <w:numId w:val="10"/>
        </w:numPr>
        <w:tabs>
          <w:tab w:val="left" w:pos="884"/>
          <w:tab w:val="left" w:pos="885"/>
        </w:tabs>
        <w:ind w:hanging="361"/>
        <w:rPr>
          <w:sz w:val="24"/>
        </w:rPr>
      </w:pPr>
      <w:r>
        <w:rPr>
          <w:sz w:val="24"/>
        </w:rPr>
        <w:t>Njohuritë mbi legjislacionin për organizimin dhe funksionimin e qeverisjes</w:t>
      </w:r>
      <w:r w:rsidR="005A6ACB">
        <w:rPr>
          <w:sz w:val="24"/>
        </w:rPr>
        <w:t xml:space="preserve"> </w:t>
      </w:r>
      <w:r>
        <w:rPr>
          <w:sz w:val="24"/>
        </w:rPr>
        <w:t>vendore;</w:t>
      </w:r>
    </w:p>
    <w:p w:rsidR="00B20396" w:rsidRDefault="005B7E36">
      <w:pPr>
        <w:pStyle w:val="ListParagraph"/>
        <w:numPr>
          <w:ilvl w:val="1"/>
          <w:numId w:val="10"/>
        </w:numPr>
        <w:tabs>
          <w:tab w:val="left" w:pos="884"/>
          <w:tab w:val="left" w:pos="885"/>
        </w:tabs>
        <w:spacing w:before="42"/>
        <w:ind w:hanging="361"/>
        <w:rPr>
          <w:sz w:val="24"/>
        </w:rPr>
      </w:pPr>
      <w:r>
        <w:rPr>
          <w:sz w:val="24"/>
        </w:rPr>
        <w:t>Njohuritë</w:t>
      </w:r>
      <w:r w:rsidR="005A6ACB">
        <w:rPr>
          <w:sz w:val="24"/>
        </w:rPr>
        <w:t xml:space="preserve"> </w:t>
      </w:r>
      <w:r>
        <w:rPr>
          <w:sz w:val="24"/>
        </w:rPr>
        <w:t>mbi</w:t>
      </w:r>
      <w:r w:rsidR="005A6ACB">
        <w:rPr>
          <w:sz w:val="24"/>
        </w:rPr>
        <w:t xml:space="preserve"> </w:t>
      </w:r>
      <w:r>
        <w:rPr>
          <w:sz w:val="24"/>
        </w:rPr>
        <w:t>ligjin</w:t>
      </w:r>
      <w:r w:rsidR="005A6ACB">
        <w:rPr>
          <w:sz w:val="24"/>
        </w:rPr>
        <w:t xml:space="preserve">  </w:t>
      </w:r>
      <w:r>
        <w:rPr>
          <w:sz w:val="24"/>
        </w:rPr>
        <w:t>nr.152/2015“Për</w:t>
      </w:r>
      <w:r w:rsidR="005A6ACB">
        <w:rPr>
          <w:sz w:val="24"/>
        </w:rPr>
        <w:t xml:space="preserve"> </w:t>
      </w:r>
      <w:r>
        <w:rPr>
          <w:sz w:val="24"/>
        </w:rPr>
        <w:t>shërbimin</w:t>
      </w:r>
      <w:r w:rsidR="005A6ACB">
        <w:rPr>
          <w:sz w:val="24"/>
        </w:rPr>
        <w:t xml:space="preserve"> </w:t>
      </w:r>
      <w:r>
        <w:rPr>
          <w:sz w:val="24"/>
        </w:rPr>
        <w:t>e</w:t>
      </w:r>
      <w:r w:rsidR="005A6ACB">
        <w:rPr>
          <w:sz w:val="24"/>
        </w:rPr>
        <w:t xml:space="preserve"> </w:t>
      </w:r>
      <w:r>
        <w:rPr>
          <w:sz w:val="24"/>
        </w:rPr>
        <w:t>mbrojtjes</w:t>
      </w:r>
      <w:r w:rsidR="005A6ACB">
        <w:rPr>
          <w:sz w:val="24"/>
        </w:rPr>
        <w:t xml:space="preserve"> </w:t>
      </w:r>
      <w:r>
        <w:rPr>
          <w:sz w:val="24"/>
        </w:rPr>
        <w:t>nga</w:t>
      </w:r>
      <w:r w:rsidR="005A6ACB">
        <w:rPr>
          <w:sz w:val="24"/>
        </w:rPr>
        <w:t xml:space="preserve"> </w:t>
      </w:r>
      <w:r>
        <w:rPr>
          <w:sz w:val="24"/>
        </w:rPr>
        <w:t>zjarri</w:t>
      </w:r>
      <w:r w:rsidR="005A6ACB">
        <w:rPr>
          <w:sz w:val="24"/>
        </w:rPr>
        <w:t xml:space="preserve"> </w:t>
      </w:r>
      <w:r>
        <w:rPr>
          <w:sz w:val="24"/>
        </w:rPr>
        <w:t>dhe</w:t>
      </w:r>
      <w:r w:rsidR="005A6ACB">
        <w:rPr>
          <w:sz w:val="24"/>
        </w:rPr>
        <w:t xml:space="preserve"> </w:t>
      </w:r>
      <w:r>
        <w:rPr>
          <w:sz w:val="24"/>
        </w:rPr>
        <w:t>shpëtimin”</w:t>
      </w:r>
    </w:p>
    <w:p w:rsidR="00B20396" w:rsidRDefault="005B7E36">
      <w:pPr>
        <w:pStyle w:val="ListParagraph"/>
        <w:numPr>
          <w:ilvl w:val="1"/>
          <w:numId w:val="10"/>
        </w:numPr>
        <w:tabs>
          <w:tab w:val="left" w:pos="884"/>
          <w:tab w:val="left" w:pos="885"/>
        </w:tabs>
        <w:spacing w:before="40" w:line="273" w:lineRule="auto"/>
        <w:ind w:right="122"/>
        <w:rPr>
          <w:sz w:val="24"/>
        </w:rPr>
      </w:pPr>
      <w:r>
        <w:rPr>
          <w:sz w:val="24"/>
        </w:rPr>
        <w:t>VKM-së Nr.520, datë 25.7.2019 “Për miratimin e rregullores për shërbimin e e mbrojtjes nga zjarri dhe</w:t>
      </w:r>
      <w:r w:rsidR="005A6ACB">
        <w:rPr>
          <w:sz w:val="24"/>
        </w:rPr>
        <w:t xml:space="preserve"> </w:t>
      </w:r>
      <w:r>
        <w:rPr>
          <w:sz w:val="24"/>
        </w:rPr>
        <w:t>shpëtimin”</w:t>
      </w:r>
    </w:p>
    <w:p w:rsidR="00B20396" w:rsidRDefault="00B20396">
      <w:pPr>
        <w:pStyle w:val="BodyText"/>
        <w:spacing w:before="7"/>
        <w:rPr>
          <w:sz w:val="22"/>
        </w:rPr>
      </w:pPr>
    </w:p>
    <w:p w:rsidR="00B20396" w:rsidRDefault="005B7E36">
      <w:pPr>
        <w:pStyle w:val="Heading1"/>
        <w:ind w:left="164"/>
      </w:pPr>
      <w:r>
        <w:t>MËNYRA E VLERËSIMIT TË KANDIDATËVE</w:t>
      </w:r>
    </w:p>
    <w:p w:rsidR="00B20396" w:rsidRDefault="00B20396">
      <w:pPr>
        <w:pStyle w:val="BodyText"/>
        <w:spacing w:before="7"/>
        <w:rPr>
          <w:b/>
          <w:sz w:val="30"/>
        </w:rPr>
      </w:pPr>
    </w:p>
    <w:p w:rsidR="00B20396" w:rsidRDefault="005B7E36">
      <w:pPr>
        <w:spacing w:before="1" w:line="278" w:lineRule="auto"/>
        <w:ind w:left="164" w:right="117"/>
        <w:jc w:val="both"/>
      </w:pPr>
      <w:r>
        <w:t>Kandidatët</w:t>
      </w:r>
      <w:r w:rsidR="005A6ACB">
        <w:t xml:space="preserve"> </w:t>
      </w:r>
      <w:r>
        <w:t>që</w:t>
      </w:r>
      <w:r w:rsidR="005A6ACB">
        <w:t xml:space="preserve"> </w:t>
      </w:r>
      <w:r>
        <w:t>kualifikohen</w:t>
      </w:r>
      <w:r w:rsidR="005A6ACB">
        <w:t xml:space="preserve"> </w:t>
      </w:r>
      <w:r>
        <w:t>për</w:t>
      </w:r>
      <w:r w:rsidR="005A6ACB">
        <w:t xml:space="preserve"> </w:t>
      </w:r>
      <w:r>
        <w:t>të</w:t>
      </w:r>
      <w:r w:rsidR="005A6ACB">
        <w:t xml:space="preserve"> </w:t>
      </w:r>
      <w:r>
        <w:t>vazhduar</w:t>
      </w:r>
      <w:r w:rsidR="005A6ACB">
        <w:t xml:space="preserve"> </w:t>
      </w:r>
      <w:r>
        <w:t>procesin</w:t>
      </w:r>
      <w:r w:rsidR="005A6ACB">
        <w:t xml:space="preserve"> </w:t>
      </w:r>
      <w:r>
        <w:t>e</w:t>
      </w:r>
      <w:r w:rsidR="005A6ACB">
        <w:t xml:space="preserve"> </w:t>
      </w:r>
      <w:r>
        <w:t>pranimit</w:t>
      </w:r>
      <w:r w:rsidR="005A6ACB">
        <w:t xml:space="preserve"> </w:t>
      </w:r>
      <w:r>
        <w:t>në</w:t>
      </w:r>
      <w:r w:rsidR="005A6ACB">
        <w:t xml:space="preserve"> </w:t>
      </w:r>
      <w:r>
        <w:t>shërbimin</w:t>
      </w:r>
      <w:r w:rsidR="005A6ACB">
        <w:t xml:space="preserve"> </w:t>
      </w:r>
      <w:r>
        <w:t>e</w:t>
      </w:r>
      <w:r w:rsidR="005A6ACB">
        <w:t xml:space="preserve"> </w:t>
      </w:r>
      <w:r>
        <w:t>MZSH-së</w:t>
      </w:r>
      <w:r w:rsidR="005A6ACB">
        <w:t xml:space="preserve"> </w:t>
      </w:r>
      <w:r>
        <w:t>u</w:t>
      </w:r>
      <w:r w:rsidR="005A6ACB">
        <w:t xml:space="preserve"> </w:t>
      </w:r>
      <w:r>
        <w:t>nënshtrohen fazave të konkurrimit, sipas rendit të</w:t>
      </w:r>
      <w:r w:rsidR="005A6ACB">
        <w:t xml:space="preserve"> </w:t>
      </w:r>
      <w:r>
        <w:t>mëposhtëm:</w:t>
      </w:r>
    </w:p>
    <w:p w:rsidR="00B20396" w:rsidRDefault="00B20396">
      <w:pPr>
        <w:pStyle w:val="BodyText"/>
        <w:spacing w:before="7"/>
        <w:rPr>
          <w:sz w:val="26"/>
        </w:rPr>
      </w:pPr>
    </w:p>
    <w:p w:rsidR="00B20396" w:rsidRDefault="005B7E36">
      <w:pPr>
        <w:pStyle w:val="ListParagraph"/>
        <w:numPr>
          <w:ilvl w:val="0"/>
          <w:numId w:val="9"/>
        </w:numPr>
        <w:tabs>
          <w:tab w:val="left" w:pos="410"/>
        </w:tabs>
        <w:rPr>
          <w:sz w:val="24"/>
        </w:rPr>
      </w:pPr>
      <w:r>
        <w:rPr>
          <w:sz w:val="24"/>
        </w:rPr>
        <w:t>Testim meshkrim;</w:t>
      </w:r>
    </w:p>
    <w:p w:rsidR="00B20396" w:rsidRDefault="005B7E36">
      <w:pPr>
        <w:pStyle w:val="ListParagraph"/>
        <w:numPr>
          <w:ilvl w:val="0"/>
          <w:numId w:val="9"/>
        </w:numPr>
        <w:tabs>
          <w:tab w:val="left" w:pos="425"/>
        </w:tabs>
        <w:spacing w:before="41"/>
        <w:ind w:left="424" w:hanging="261"/>
        <w:rPr>
          <w:sz w:val="24"/>
        </w:rPr>
      </w:pPr>
      <w:r>
        <w:rPr>
          <w:sz w:val="24"/>
        </w:rPr>
        <w:t>Testim i aftësive</w:t>
      </w:r>
      <w:r w:rsidR="005A6ACB">
        <w:rPr>
          <w:sz w:val="24"/>
        </w:rPr>
        <w:t xml:space="preserve"> </w:t>
      </w:r>
      <w:r>
        <w:rPr>
          <w:sz w:val="24"/>
        </w:rPr>
        <w:t>fizike;</w:t>
      </w:r>
    </w:p>
    <w:p w:rsidR="00B20396" w:rsidRDefault="005B7E36">
      <w:pPr>
        <w:pStyle w:val="ListParagraph"/>
        <w:numPr>
          <w:ilvl w:val="0"/>
          <w:numId w:val="9"/>
        </w:numPr>
        <w:tabs>
          <w:tab w:val="left" w:pos="412"/>
        </w:tabs>
        <w:spacing w:before="41" w:line="276" w:lineRule="auto"/>
        <w:ind w:left="164" w:right="6895" w:firstLine="0"/>
        <w:rPr>
          <w:sz w:val="24"/>
        </w:rPr>
      </w:pPr>
      <w:r>
        <w:rPr>
          <w:sz w:val="24"/>
        </w:rPr>
        <w:t>Intervistë me gojë; ç) Testimi</w:t>
      </w:r>
      <w:r w:rsidR="005D2CEB">
        <w:rPr>
          <w:sz w:val="24"/>
        </w:rPr>
        <w:t xml:space="preserve"> </w:t>
      </w:r>
      <w:r>
        <w:rPr>
          <w:spacing w:val="-3"/>
          <w:sz w:val="24"/>
        </w:rPr>
        <w:t>psikologjik;</w:t>
      </w:r>
    </w:p>
    <w:p w:rsidR="00B20396" w:rsidRDefault="005B7E36">
      <w:pPr>
        <w:pStyle w:val="ListParagraph"/>
        <w:numPr>
          <w:ilvl w:val="0"/>
          <w:numId w:val="9"/>
        </w:numPr>
        <w:tabs>
          <w:tab w:val="left" w:pos="425"/>
        </w:tabs>
        <w:spacing w:before="1"/>
        <w:ind w:left="424" w:hanging="261"/>
        <w:rPr>
          <w:sz w:val="24"/>
        </w:rPr>
      </w:pPr>
      <w:r>
        <w:rPr>
          <w:sz w:val="24"/>
        </w:rPr>
        <w:t>Verifikim përfundimtar i</w:t>
      </w:r>
      <w:r w:rsidR="005D2CEB">
        <w:rPr>
          <w:sz w:val="24"/>
        </w:rPr>
        <w:t xml:space="preserve"> </w:t>
      </w:r>
      <w:r>
        <w:rPr>
          <w:sz w:val="24"/>
        </w:rPr>
        <w:t>aplikant</w:t>
      </w:r>
    </w:p>
    <w:p w:rsidR="00B20396" w:rsidRDefault="00B20396">
      <w:pPr>
        <w:pStyle w:val="BodyText"/>
        <w:spacing w:before="6"/>
        <w:rPr>
          <w:sz w:val="31"/>
        </w:rPr>
      </w:pPr>
    </w:p>
    <w:p w:rsidR="00B20396" w:rsidRDefault="005B7E36">
      <w:pPr>
        <w:pStyle w:val="Heading1"/>
        <w:ind w:left="164"/>
      </w:pPr>
      <w:r>
        <w:t>Procedura e konkurimit do të ndjekë këto faza:</w:t>
      </w:r>
    </w:p>
    <w:p w:rsidR="00B20396" w:rsidRDefault="00B20396">
      <w:pPr>
        <w:pStyle w:val="BodyText"/>
        <w:spacing w:before="3"/>
        <w:rPr>
          <w:b/>
          <w:sz w:val="30"/>
        </w:rPr>
      </w:pPr>
    </w:p>
    <w:p w:rsidR="00B20396" w:rsidRDefault="005B7E36">
      <w:pPr>
        <w:pStyle w:val="ListParagraph"/>
        <w:numPr>
          <w:ilvl w:val="0"/>
          <w:numId w:val="8"/>
        </w:numPr>
        <w:tabs>
          <w:tab w:val="left" w:pos="316"/>
        </w:tabs>
        <w:spacing w:line="276" w:lineRule="auto"/>
        <w:ind w:right="120" w:firstLine="0"/>
        <w:jc w:val="both"/>
        <w:rPr>
          <w:sz w:val="24"/>
        </w:rPr>
      </w:pPr>
      <w:r>
        <w:rPr>
          <w:sz w:val="24"/>
        </w:rPr>
        <w:t>Testimi me shkrim, shërben për të vlerësuar nëse aplikanti zotëron njohuritë dhe aftësitë e nevojshme për kryerjen e detyrave të punonjësit të shërbimit të MZSH-së. Aplikantët që</w:t>
      </w:r>
      <w:r w:rsidR="005A6ACB">
        <w:rPr>
          <w:sz w:val="24"/>
        </w:rPr>
        <w:t xml:space="preserve"> </w:t>
      </w:r>
      <w:r>
        <w:rPr>
          <w:sz w:val="24"/>
        </w:rPr>
        <w:t>kanë marrë 70% të pikëve të përcaktuara për testin me shkrim, do të njoftohen për të vazhduar procesin e testimit të aftësivefizike.</w:t>
      </w:r>
    </w:p>
    <w:p w:rsidR="00B20396" w:rsidRDefault="005B7E36">
      <w:pPr>
        <w:pStyle w:val="ListParagraph"/>
        <w:numPr>
          <w:ilvl w:val="0"/>
          <w:numId w:val="8"/>
        </w:numPr>
        <w:tabs>
          <w:tab w:val="left" w:pos="311"/>
        </w:tabs>
        <w:spacing w:line="276" w:lineRule="auto"/>
        <w:ind w:right="121" w:firstLine="0"/>
        <w:jc w:val="both"/>
        <w:rPr>
          <w:sz w:val="24"/>
        </w:rPr>
      </w:pPr>
      <w:r>
        <w:rPr>
          <w:sz w:val="24"/>
        </w:rPr>
        <w:t>Testimi i aftësive fizike, teston aftësitë psiko-motore, ku përfshihen: shpejtësia, shkathtësia fizike, rezistenca, forca muskulare dhe koordinimi fizik, të domosdoshme për punën e punonjësit të shërbimit të MZSH-së. Aplikantët që kanë marrë mbi 60% të pikëve maksimale vazhdojnë procesin etestimit.</w:t>
      </w:r>
    </w:p>
    <w:p w:rsidR="00B20396" w:rsidRDefault="005B7E36">
      <w:pPr>
        <w:pStyle w:val="ListParagraph"/>
        <w:numPr>
          <w:ilvl w:val="0"/>
          <w:numId w:val="8"/>
        </w:numPr>
        <w:tabs>
          <w:tab w:val="left" w:pos="323"/>
        </w:tabs>
        <w:spacing w:before="1" w:line="276" w:lineRule="auto"/>
        <w:ind w:right="126" w:firstLine="0"/>
        <w:jc w:val="both"/>
        <w:rPr>
          <w:sz w:val="24"/>
        </w:rPr>
      </w:pPr>
      <w:r>
        <w:rPr>
          <w:sz w:val="24"/>
        </w:rPr>
        <w:t>Intervista me gojë konsiston në testimin e aftësitëve të aplikantit për të komunikuar qartë, për të shprehur ide dhe koncepte, si dhe për të analizuar e për të marrëvendime.</w:t>
      </w:r>
    </w:p>
    <w:p w:rsidR="00B20396" w:rsidRDefault="005B7E36">
      <w:pPr>
        <w:pStyle w:val="ListParagraph"/>
        <w:numPr>
          <w:ilvl w:val="0"/>
          <w:numId w:val="8"/>
        </w:numPr>
        <w:tabs>
          <w:tab w:val="left" w:pos="359"/>
        </w:tabs>
        <w:spacing w:line="276" w:lineRule="auto"/>
        <w:ind w:right="126" w:firstLine="0"/>
        <w:jc w:val="both"/>
        <w:rPr>
          <w:sz w:val="24"/>
        </w:rPr>
      </w:pPr>
      <w:r>
        <w:rPr>
          <w:sz w:val="24"/>
        </w:rPr>
        <w:t>Testimi psikologjik konsiston në vlerësimin e aftësive të kandidatit për të reaguar në mënyrën e duhur në kushtet e një stresiminimal;</w:t>
      </w:r>
    </w:p>
    <w:p w:rsidR="00B20396" w:rsidRDefault="00B20396">
      <w:pPr>
        <w:pStyle w:val="BodyText"/>
        <w:spacing w:before="6"/>
        <w:rPr>
          <w:sz w:val="27"/>
        </w:rPr>
      </w:pPr>
    </w:p>
    <w:p w:rsidR="00B20396" w:rsidRDefault="00567834">
      <w:pPr>
        <w:pStyle w:val="BodyText"/>
        <w:spacing w:before="1" w:line="276" w:lineRule="auto"/>
        <w:ind w:left="164" w:right="118"/>
        <w:jc w:val="both"/>
      </w:pPr>
      <w:r>
        <w:lastRenderedPageBreak/>
        <w:t xml:space="preserve">Rezultati </w:t>
      </w:r>
      <w:r w:rsidR="005B7E36">
        <w:t>i</w:t>
      </w:r>
      <w:r>
        <w:t xml:space="preserve"> </w:t>
      </w:r>
      <w:r w:rsidR="005B7E36">
        <w:t>përgjithshëm</w:t>
      </w:r>
      <w:r>
        <w:t xml:space="preserve"> </w:t>
      </w:r>
      <w:r w:rsidR="005B7E36">
        <w:t>i</w:t>
      </w:r>
      <w:r>
        <w:t xml:space="preserve"> </w:t>
      </w:r>
      <w:r w:rsidR="005B7E36">
        <w:t>aplikantit</w:t>
      </w:r>
      <w:r>
        <w:t xml:space="preserve"> </w:t>
      </w:r>
      <w:r w:rsidR="005B7E36">
        <w:t>përcaktohet</w:t>
      </w:r>
      <w:r>
        <w:t xml:space="preserve"> </w:t>
      </w:r>
      <w:r w:rsidR="005B7E36">
        <w:t>si</w:t>
      </w:r>
      <w:r>
        <w:t xml:space="preserve"> </w:t>
      </w:r>
      <w:r w:rsidR="005B7E36">
        <w:t>shumatore</w:t>
      </w:r>
      <w:r>
        <w:t xml:space="preserve"> </w:t>
      </w:r>
      <w:r w:rsidR="005B7E36">
        <w:t>e</w:t>
      </w:r>
      <w:r>
        <w:t xml:space="preserve"> </w:t>
      </w:r>
      <w:r w:rsidR="005B7E36">
        <w:t>rezultatit</w:t>
      </w:r>
      <w:r>
        <w:t xml:space="preserve"> </w:t>
      </w:r>
      <w:r w:rsidR="005B7E36">
        <w:t>të</w:t>
      </w:r>
      <w:r>
        <w:t xml:space="preserve"> </w:t>
      </w:r>
      <w:r w:rsidR="005B7E36">
        <w:t>testimit</w:t>
      </w:r>
      <w:r>
        <w:t xml:space="preserve"> </w:t>
      </w:r>
      <w:r w:rsidR="005B7E36">
        <w:t>me</w:t>
      </w:r>
      <w:r>
        <w:t xml:space="preserve"> </w:t>
      </w:r>
      <w:r w:rsidR="005B7E36">
        <w:t>shkrim 50% dhe rezultatit të intervistës me gojë 50%. Kandidatët fitues do të renditen sipas pikëvetë marra dhe përzgjedhja e kandidateve për tu emëruar do të fillojë nga kandidati fitues që ka marë më shumëpikë.</w:t>
      </w:r>
    </w:p>
    <w:p w:rsidR="00B20396" w:rsidRDefault="00D031D1">
      <w:pPr>
        <w:spacing w:line="276" w:lineRule="auto"/>
        <w:jc w:val="both"/>
      </w:pPr>
      <w:r>
        <w:t>Njësia e Burimeve Njerëzore në Bashkinë Pustec do të shpallë fituesit në portalin “Shërbimi Kombëtar i Punësimit” në faqen e internetit të Bashkisë dhe në stendat e informimit të publikut. Kandidatët jo fitues kanë të drejtë të ankimohen pranë Njësisë së Burimeve Njerëzore të Bashkisë Pustec.Afati i ankimimit është 5  ditë nga data e shpalljes së rezultateve të testimit</w:t>
      </w:r>
      <w:r w:rsidR="005A6ACB">
        <w:t>.</w:t>
      </w:r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  <w:bookmarkStart w:id="2" w:name="_GoBack"/>
      <w:bookmarkEnd w:id="2"/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</w:p>
    <w:p w:rsidR="005A6ACB" w:rsidRDefault="005A6ACB">
      <w:pPr>
        <w:spacing w:line="276" w:lineRule="auto"/>
        <w:jc w:val="both"/>
      </w:pPr>
    </w:p>
    <w:p w:rsidR="005A6ACB" w:rsidRDefault="005A6ACB" w:rsidP="00151047">
      <w:pPr>
        <w:spacing w:line="276" w:lineRule="auto"/>
        <w:jc w:val="center"/>
      </w:pPr>
    </w:p>
    <w:p w:rsidR="005A6ACB" w:rsidRDefault="005A6ACB" w:rsidP="00151047">
      <w:pPr>
        <w:spacing w:line="276" w:lineRule="auto"/>
        <w:jc w:val="center"/>
        <w:rPr>
          <w:b/>
          <w:sz w:val="40"/>
          <w:szCs w:val="40"/>
        </w:rPr>
      </w:pPr>
      <w:r w:rsidRPr="005A6ACB">
        <w:rPr>
          <w:b/>
          <w:sz w:val="40"/>
          <w:szCs w:val="40"/>
        </w:rPr>
        <w:t xml:space="preserve">Sektori </w:t>
      </w:r>
      <w:r w:rsidR="00151047">
        <w:rPr>
          <w:b/>
          <w:sz w:val="40"/>
          <w:szCs w:val="40"/>
        </w:rPr>
        <w:t>i  Burimeve  Njerë</w:t>
      </w:r>
      <w:r w:rsidRPr="005A6ACB">
        <w:rPr>
          <w:b/>
          <w:sz w:val="40"/>
          <w:szCs w:val="40"/>
        </w:rPr>
        <w:t>zore</w:t>
      </w:r>
    </w:p>
    <w:p w:rsidR="0041204C" w:rsidRDefault="0041204C" w:rsidP="0041204C">
      <w:pPr>
        <w:spacing w:line="276" w:lineRule="auto"/>
        <w:rPr>
          <w:b/>
          <w:sz w:val="40"/>
          <w:szCs w:val="40"/>
        </w:rPr>
      </w:pPr>
    </w:p>
    <w:p w:rsidR="00151047" w:rsidRPr="005A6ACB" w:rsidRDefault="00151047" w:rsidP="00151047">
      <w:pPr>
        <w:spacing w:line="276" w:lineRule="auto"/>
        <w:jc w:val="center"/>
        <w:rPr>
          <w:b/>
          <w:sz w:val="40"/>
          <w:szCs w:val="40"/>
        </w:rPr>
        <w:sectPr w:rsidR="00151047" w:rsidRPr="005A6ACB">
          <w:pgSz w:w="11910" w:h="16840"/>
          <w:pgMar w:top="900" w:right="1180" w:bottom="520" w:left="1480" w:header="0" w:footer="334" w:gutter="0"/>
          <w:cols w:space="720"/>
        </w:sectPr>
      </w:pPr>
      <w:r>
        <w:rPr>
          <w:b/>
          <w:sz w:val="40"/>
          <w:szCs w:val="40"/>
        </w:rPr>
        <w:t>Bashkia PUSTEC</w:t>
      </w:r>
    </w:p>
    <w:p w:rsidR="00B20396" w:rsidRPr="0036294F" w:rsidRDefault="00B20396" w:rsidP="00D031D1">
      <w:pPr>
        <w:pStyle w:val="BodyText"/>
        <w:spacing w:before="69" w:line="276" w:lineRule="auto"/>
        <w:ind w:left="164" w:right="120"/>
        <w:jc w:val="both"/>
        <w:rPr>
          <w:sz w:val="28"/>
        </w:rPr>
      </w:pPr>
    </w:p>
    <w:sectPr w:rsidR="00B20396" w:rsidRPr="0036294F" w:rsidSect="00D031D1">
      <w:footerReference w:type="default" r:id="rId9"/>
      <w:pgSz w:w="11910" w:h="16840"/>
      <w:pgMar w:top="960" w:right="1180" w:bottom="520" w:left="1480" w:header="0" w:footer="3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3FC" w:rsidRDefault="002563FC" w:rsidP="00B20396">
      <w:r>
        <w:separator/>
      </w:r>
    </w:p>
  </w:endnote>
  <w:endnote w:type="continuationSeparator" w:id="0">
    <w:p w:rsidR="002563FC" w:rsidRDefault="002563FC" w:rsidP="00B2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396" w:rsidRDefault="00D031D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41408" behindDoc="1" locked="0" layoutInCell="1" allowOverlap="1">
              <wp:simplePos x="0" y="0"/>
              <wp:positionH relativeFrom="page">
                <wp:posOffset>876300</wp:posOffset>
              </wp:positionH>
              <wp:positionV relativeFrom="page">
                <wp:posOffset>10300335</wp:posOffset>
              </wp:positionV>
              <wp:extent cx="5630545" cy="32004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0545" cy="320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294F" w:rsidRPr="00080BAE" w:rsidRDefault="0036294F" w:rsidP="0036294F">
                          <w:pPr>
                            <w:pStyle w:val="Footer"/>
                            <w:pBdr>
                              <w:top w:val="thinThickSmallGap" w:sz="24" w:space="1" w:color="622423" w:themeColor="accent2" w:themeShade="7F"/>
                            </w:pBdr>
                          </w:pPr>
                          <w:r w:rsidRPr="0014653D">
                            <w:rPr>
                              <w:sz w:val="20"/>
                            </w:rPr>
                            <w:t xml:space="preserve">Adresa: </w:t>
                          </w:r>
                          <w:r>
                            <w:rPr>
                              <w:color w:val="000000" w:themeColor="text1"/>
                              <w:sz w:val="20"/>
                            </w:rPr>
                            <w:t xml:space="preserve">Pustec, </w:t>
                          </w:r>
                          <w:r>
                            <w:rPr>
                              <w:sz w:val="20"/>
                            </w:rPr>
                            <w:t>Korçë</w:t>
                          </w:r>
                          <w:r>
                            <w:rPr>
                              <w:sz w:val="20"/>
                            </w:rPr>
                            <w:tab/>
                            <w:t xml:space="preserve">                        e-mail:bashkia.pustec@gmail.com                              Tel. 08679201 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  <w:r>
                            <w:rPr>
                              <w:sz w:val="18"/>
                            </w:rPr>
                            <w:tab/>
                          </w:r>
                        </w:p>
                        <w:p w:rsidR="0036294F" w:rsidRDefault="0036294F" w:rsidP="0036294F">
                          <w:pPr>
                            <w:pStyle w:val="Footer"/>
                          </w:pPr>
                        </w:p>
                        <w:p w:rsidR="00B20396" w:rsidRPr="0036294F" w:rsidRDefault="00B20396" w:rsidP="0036294F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69pt;margin-top:811.05pt;width:443.35pt;height:25.2pt;z-index:-158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vIErgIAAKkFAAAOAAAAZHJzL2Uyb0RvYy54bWysVF1vmzAUfZ+0/2D5nQIJpAGVVG0I06Tu&#10;Q2r3AxwwwZqxme0Eumr/fdcmJP14mbbxgC729fG59xzu1fXQcnSgSjMpMhxeBBhRUcqKiV2Gvz0U&#10;3hIjbYioCJeCZviRany9ev/uqu9SOpON5BVVCECETvsuw40xXer7umxoS/SF7KiAzVqqlhj4VDu/&#10;UqQH9Jb7syBY+L1UVadkSbWG1XzcxCuHX9e0NF/qWlODeIaBm3Fv5d5b+/ZXVyTdKdI1rDzSIH/B&#10;oiVMwKUnqJwYgvaKvYFqWamklrW5KGXry7pmJXU1QDVh8Kqa+4Z01NUCzdHdqU36/8GWnw9fFWJV&#10;hmOMBGlBogc6GHQrBzS33ek7nULSfQdpZoBlUNlVqrs7WX7XSMh1Q8SO3igl+4aSCtiF9qT/7OiI&#10;oy3Itv8kK7iG7I10QEOtWts6aAYCdFDp8aSMpVLCYryYB3EEFEvYm4PwkZPOJ+l0ulPafKCyRTbI&#10;sALlHTo53Glj2ZB0SrGXCVkwzp36XLxYgMRxBe6Go3bPsnBiPiVBsllulpEXzRYbLwry3Lsp1pG3&#10;KMLLOJ/n63Ue/rL3hlHasKqiwl4zGSuM/ky4o8VHS5yspSVnlYWzlLTabddcoQMBYxfucT2HnXOa&#10;/5KGawLU8qqkcBYFt7PEKxbLSy8qothLLoOlF4TJbbIIoiTKi5cl3TFB/70k1Gc4iWfxaKYz6Ve1&#10;Be55WxtJW2ZgdHDWZnh5SiKpteBGVE5aQxgf42etsPTPrQC5J6GdYa1HR7eaYTsAinXxVlaPYF0l&#10;wVngT5h3EDRS/cSoh9mRYf1jTxTFiH8UYH87aKZATcF2Cogo4WiGDUZjuDbjQNp3iu0aQB5/MCFv&#10;4BepmXPvmcXxx4J54Io4zi47cJ5/u6zzhF39BgAA//8DAFBLAwQUAAYACAAAACEA0z1MIuIAAAAO&#10;AQAADwAAAGRycy9kb3ducmV2LnhtbEyPwU7DMBBE70j8g7VI3KjdAGkJcaoKwQkJkYYDRyfeJlbj&#10;dYjdNvw9zqncdnZHs2/yzWR7dsLRG0cSlgsBDKlx2lAr4at6u1sD80GRVr0jlPCLHjbF9VWuMu3O&#10;VOJpF1oWQ8hnSkIXwpBx7psOrfILNyDF296NVoUox5brUZ1juO15IkTKrTIUP3RqwJcOm8PuaCVs&#10;v6l8NT8f9We5L01VPQl6Tw9S3t5M22dgAadwMcOMH9GhiEy1O5L2rI/6fh27hDikSbIENltE8rAC&#10;Vs+7VfIIvMj5/xrFHwAAAP//AwBQSwECLQAUAAYACAAAACEAtoM4kv4AAADhAQAAEwAAAAAAAAAA&#10;AAAAAAAAAAAAW0NvbnRlbnRfVHlwZXNdLnhtbFBLAQItABQABgAIAAAAIQA4/SH/1gAAAJQBAAAL&#10;AAAAAAAAAAAAAAAAAC8BAABfcmVscy8ucmVsc1BLAQItABQABgAIAAAAIQAo3vIErgIAAKkFAAAO&#10;AAAAAAAAAAAAAAAAAC4CAABkcnMvZTJvRG9jLnhtbFBLAQItABQABgAIAAAAIQDTPUwi4gAAAA4B&#10;AAAPAAAAAAAAAAAAAAAAAAgFAABkcnMvZG93bnJldi54bWxQSwUGAAAAAAQABADzAAAAFwYAAAAA&#10;" filled="f" stroked="f">
              <v:textbox inset="0,0,0,0">
                <w:txbxContent>
                  <w:p w:rsidR="0036294F" w:rsidRPr="00080BAE" w:rsidRDefault="0036294F" w:rsidP="0036294F">
                    <w:pPr>
                      <w:pStyle w:val="Footer"/>
                      <w:pBdr>
                        <w:top w:val="thinThickSmallGap" w:sz="24" w:space="1" w:color="622423" w:themeColor="accent2" w:themeShade="7F"/>
                      </w:pBdr>
                    </w:pPr>
                    <w:r w:rsidRPr="0014653D">
                      <w:rPr>
                        <w:sz w:val="20"/>
                      </w:rPr>
                      <w:t xml:space="preserve">Adresa: </w:t>
                    </w:r>
                    <w:r>
                      <w:rPr>
                        <w:color w:val="000000" w:themeColor="text1"/>
                        <w:sz w:val="20"/>
                      </w:rPr>
                      <w:t xml:space="preserve">Pustec, </w:t>
                    </w:r>
                    <w:r>
                      <w:rPr>
                        <w:sz w:val="20"/>
                      </w:rPr>
                      <w:t>Korçë</w:t>
                    </w:r>
                    <w:r>
                      <w:rPr>
                        <w:sz w:val="20"/>
                      </w:rPr>
                      <w:tab/>
                      <w:t xml:space="preserve">                        e-mail:bashkia.pustec@gmail.com                              Tel. 08679201 </w:t>
                    </w:r>
                    <w:r>
                      <w:rPr>
                        <w:sz w:val="20"/>
                      </w:rPr>
                      <w:tab/>
                    </w:r>
                    <w:r>
                      <w:rPr>
                        <w:sz w:val="18"/>
                      </w:rPr>
                      <w:tab/>
                    </w:r>
                  </w:p>
                  <w:p w:rsidR="0036294F" w:rsidRDefault="0036294F" w:rsidP="0036294F">
                    <w:pPr>
                      <w:pStyle w:val="Footer"/>
                    </w:pPr>
                  </w:p>
                  <w:p w:rsidR="00B20396" w:rsidRPr="0036294F" w:rsidRDefault="00B20396" w:rsidP="0036294F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40896" behindDoc="1" locked="0" layoutInCell="1" allowOverlap="1">
              <wp:simplePos x="0" y="0"/>
              <wp:positionH relativeFrom="page">
                <wp:posOffset>1057910</wp:posOffset>
              </wp:positionH>
              <wp:positionV relativeFrom="page">
                <wp:posOffset>10304780</wp:posOffset>
              </wp:positionV>
              <wp:extent cx="5661660" cy="1270"/>
              <wp:effectExtent l="10160" t="8255" r="5080" b="9525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661660" cy="1270"/>
                      </a:xfrm>
                      <a:custGeom>
                        <a:avLst/>
                        <a:gdLst>
                          <a:gd name="T0" fmla="*/ 0 w 8916"/>
                          <a:gd name="T1" fmla="*/ 0 h 1270"/>
                          <a:gd name="T2" fmla="*/ 3942715 w 8916"/>
                          <a:gd name="T3" fmla="*/ 0 h 1270"/>
                          <a:gd name="T4" fmla="*/ 3946525 w 8916"/>
                          <a:gd name="T5" fmla="*/ 0 h 1270"/>
                          <a:gd name="T6" fmla="*/ 5545455 w 8916"/>
                          <a:gd name="T7" fmla="*/ 0 h 1270"/>
                          <a:gd name="T8" fmla="*/ 5548630 w 8916"/>
                          <a:gd name="T9" fmla="*/ 0 h 1270"/>
                          <a:gd name="T10" fmla="*/ 5661025 w 8916"/>
                          <a:gd name="T11" fmla="*/ 0 h 127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0" t="0" r="r" b="b"/>
                        <a:pathLst>
                          <a:path w="8916" h="1270">
                            <a:moveTo>
                              <a:pt x="0" y="0"/>
                            </a:moveTo>
                            <a:lnTo>
                              <a:pt x="6209" y="0"/>
                            </a:lnTo>
                            <a:moveTo>
                              <a:pt x="6215" y="0"/>
                            </a:moveTo>
                            <a:lnTo>
                              <a:pt x="8733" y="0"/>
                            </a:lnTo>
                            <a:moveTo>
                              <a:pt x="8738" y="0"/>
                            </a:moveTo>
                            <a:lnTo>
                              <a:pt x="8915" y="0"/>
                            </a:lnTo>
                          </a:path>
                        </a:pathLst>
                      </a:custGeom>
                      <a:noFill/>
                      <a:ln w="457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842644" id="AutoShape 4" o:spid="_x0000_s1026" style="position:absolute;margin-left:83.3pt;margin-top:811.4pt;width:445.8pt;height:.1pt;z-index:-158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91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vEVuAMAADEKAAAOAAAAZHJzL2Uyb0RvYy54bWysVtuO2zYQfS+QfyD4GMArUZbkC1YbBPY6&#10;CJC2AeJ8AC1RllCJVEn6si367x1SF1PeaBEU1QJaynN4yDkz5Mzjh2tdoTOTqhQ8weTBx4jxVGQl&#10;Pyb4+343W2KkNOUZrQRnCX5hCn94evfL46VZs0AUosqYREDC1frSJLjQull7nkoLVlP1IBrGwZgL&#10;WVMNn/LoZZJegL2uvMD3Y+8iZNZIkTKl4Ndta8RPlj/PWap/z3PFNKoSDHvT9i3t+2De3tMjXR8l&#10;bYoy7bZB/8MualpyWHSg2lJN0UmWr6jqMpVCiVw/pKL2RJ6XKbM+gDfEv/PmW0EbZn0BcVQzyKT+&#10;P9r0t/NXicoswSFGnNYQoo8nLezKKDTyXBq1BtS35qs0Dqrmi0j/UGDwRhbzoQCDDpdfRQY0FGis&#10;JNdc1mYmOIuuVvmXQXl21SiFH6M4JnEMAUrBRoKFDYxH1/3c9KT0JyYsDz1/UbqNWwYjq3rW7X0P&#10;FHldQQjfe8hHF7RckbgL8oAhI0yB+vUgegMmcDDzVRgsSDTBNneQPvoxG2g77ArY4iiYYosc5BRb&#10;7GCiKIS/KbaFg5xigwM67A3YlvF8SreVg5xiI24ATFT9SVfJz8SBuIHwUezDg+Iomr+O6jgQbyHd&#10;cLzNOQ7HW5xuUN7mHAfljhNy/thnNS36RE+vvMt0GCFq7tY9KGNSvxHKnCqT+HB09sQkO5AAzlgd&#10;+HwEB1kNfD4JD0dwUMzAo0l4NIKDGAa+mITHIzikoIGvJuGLEdzkmMFDAjnOtk53Mkm4+O+vfIkR&#10;XPkHMwdko9qo2w/RJcH2qkBFd/8YSy3ObC8sRt9dXbDazVpxFxUHPpwU2GB/ifXm24TG0sUBgfxy&#10;gDdAP6UFLhdzSG4H2JtvEwZgq2W/9A3QT+mAq7ulWzN4ZYSxGTQoZIR1rl8udmVVWRErbnQLo0Wb&#10;ikpUZWaMRjElj4dNJdGZmsprny5aI5gUJ55ZsoLR7Lkba1pW7RgWr2wmQ6Xo4mVqhi2tf6/81fPy&#10;eRnOwiB+noX+djv7uNuEs3hHFtF2vt1stuQfkzokXBdlljFudteXeRL+XBntGo62QA+FfuTFyNmd&#10;fV476423YUUGX/r/1jtbU00ZbevuQWQvUFKlaPsW6LNgUAj5F0YX6FkSrP48Uckwqj5zaApWJAzh&#10;bGj7YcICH9K1HFwL5SlQJVhjuFHMcKPbxujUyPJYwErEHjsuTEeQl6bm2v21u+o+oC+xHnQ9lGl8&#10;3G+LunV6T/8CAAD//wMAUEsDBBQABgAIAAAAIQAmksf23wAAAA4BAAAPAAAAZHJzL2Rvd25yZXYu&#10;eG1sTI9BT8MwDIXvSPyHyEjcWLpCq6k0nSYkOICEoCDOaWOaisYpTbZ1/x6XC9z87Kfn75Xb2Q3i&#10;gFPoPSlYrxIQSK03PXUK3t/urzYgQtRk9OAJFZwwwLY6Pyt1YfyRXvFQx05wCIVCK7AxjoWUobXo&#10;dFj5EYlvn35yOrKcOmkmfeRwN8g0SXLpdE/8weoR7yy2X/XeKXjBp4fsY73z7jGzp+Y7+OexvlHq&#10;8mLe3YKIOMc/Myz4jA4VMzV+TyaIgXWe52xdhjTlEoslyTYpiOZ3d52ArEr5v0b1AwAA//8DAFBL&#10;AQItABQABgAIAAAAIQC2gziS/gAAAOEBAAATAAAAAAAAAAAAAAAAAAAAAABbQ29udGVudF9UeXBl&#10;c10ueG1sUEsBAi0AFAAGAAgAAAAhADj9If/WAAAAlAEAAAsAAAAAAAAAAAAAAAAALwEAAF9yZWxz&#10;Ly5yZWxzUEsBAi0AFAAGAAgAAAAhACGe8RW4AwAAMQoAAA4AAAAAAAAAAAAAAAAALgIAAGRycy9l&#10;Mm9Eb2MueG1sUEsBAi0AFAAGAAgAAAAhACaSx/bfAAAADgEAAA8AAAAAAAAAAAAAAAAAEgYAAGRy&#10;cy9kb3ducmV2LnhtbFBLBQYAAAAABAAEAPMAAAAeBwAAAAA=&#10;" path="m,l6209,t6,l8733,t5,l8915,e" filled="f" strokeweight=".36pt">
              <v:path arrowok="t" o:connecttype="custom" o:connectlocs="0,0;2147483646,0;2147483646,0;2147483646,0;2147483646,0;2147483646,0" o:connectangles="0,0,0,0,0,0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396" w:rsidRDefault="00D031D1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41920" behindDoc="1" locked="0" layoutInCell="1" allowOverlap="1">
              <wp:simplePos x="0" y="0"/>
              <wp:positionH relativeFrom="page">
                <wp:posOffset>1012190</wp:posOffset>
              </wp:positionH>
              <wp:positionV relativeFrom="page">
                <wp:posOffset>10233025</wp:posOffset>
              </wp:positionV>
              <wp:extent cx="5718175" cy="1270"/>
              <wp:effectExtent l="12065" t="12700" r="13335" b="508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18175" cy="1270"/>
                      </a:xfrm>
                      <a:custGeom>
                        <a:avLst/>
                        <a:gdLst>
                          <a:gd name="T0" fmla="*/ 0 w 9005"/>
                          <a:gd name="T1" fmla="*/ 0 h 1270"/>
                          <a:gd name="T2" fmla="*/ 4057015 w 9005"/>
                          <a:gd name="T3" fmla="*/ 0 h 1270"/>
                          <a:gd name="T4" fmla="*/ 4060825 w 9005"/>
                          <a:gd name="T5" fmla="*/ 0 h 1270"/>
                          <a:gd name="T6" fmla="*/ 5717540 w 9005"/>
                          <a:gd name="T7" fmla="*/ 0 h 1270"/>
                          <a:gd name="T8" fmla="*/ 0 60000 65536"/>
                          <a:gd name="T9" fmla="*/ 0 60000 65536"/>
                          <a:gd name="T10" fmla="*/ 0 60000 65536"/>
                          <a:gd name="T11" fmla="*/ 0 60000 65536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0" t="0" r="r" b="b"/>
                        <a:pathLst>
                          <a:path w="9005" h="1270">
                            <a:moveTo>
                              <a:pt x="0" y="0"/>
                            </a:moveTo>
                            <a:lnTo>
                              <a:pt x="6389" y="0"/>
                            </a:lnTo>
                            <a:moveTo>
                              <a:pt x="6395" y="0"/>
                            </a:moveTo>
                            <a:lnTo>
                              <a:pt x="9004" y="0"/>
                            </a:lnTo>
                          </a:path>
                        </a:pathLst>
                      </a:custGeom>
                      <a:noFill/>
                      <a:ln w="4572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04D9CC" id="AutoShape 2" o:spid="_x0000_s1026" style="position:absolute;margin-left:79.7pt;margin-top:805.75pt;width:450.25pt;height:.1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f1kbgMAAIkIAAAOAAAAZHJzL2Uyb0RvYy54bWysVtuOmzAQfa/Uf7D8WCnLJVySaMlqlUtV&#10;qZeVNv0AB0xABZvaTsi26r93bCCB7KZdVeWB2Mzx8ZwZeya3d8eyQAcqZM5ZhJ0bGyPKYp7kbBfh&#10;r5v1aIKRVIQlpOCMRviJSnw3f/vmtq5m1OUZLxIqEJAwOaurCGdKVTPLknFGSyJveEUZGFMuSqJg&#10;KnZWIkgN7GVhubYdWDUXSSV4TKWEr8vGiOeGP01prL6kqaQKFREG35R5C/Pe6rc1vyWznSBVlset&#10;G+QfvChJzmDTE9WSKIL2In9GVeax4JKn6ibmpcXTNI+p0QBqHPtCzWNGKmq0QHBkdQqT/H+08efD&#10;g0B5EuExRoyUkKL7veJmZ+Tq8NSVnAHqsXoQWqCsPvL4mwSDNbDoiQQM2tafeAI0BGhMSI6pKPVK&#10;EIuOJvJPp8jTo0IxfPRDZ+KEPkYx2Bw3NImxyKxbG++lek+54SGHj1I1eUtgZKKetL5vIMdpWUAK&#10;31nIRjWa2rbfJvmEcQaYDHX7QfZOGLeH8Ww/tB3/ChvErbfjy2xeD+PZgT1xr7FBCP7KFvQwELjQ&#10;964pDXtIG73sG1zQ3o6BDQ8KfH8cXIZt+lqgM0zCHyidYSoukJD/XZdhknVJj4+szTqMENF1ZjMx&#10;B63iUh8wfQbgFG0cLQA4AKbPyBk9HaAh0xo9voYGNXp5Rw6p1HBzqF4iB0l9OORKw8M+e7OsFSGg&#10;RF0WJ4ERFKdtk4CKKK3dkMIQ1RE2hxpl7U3RlpIf6IYbjLq4ZLDb2VqwPioYTyCp4F933TrzeUFl&#10;6ILxFA5mD3gGdEsaIHjWBGjICD5oGSYdJz06DL1rzfg6LwpzrwumVXp+6JpYSl7kiTZqfVLstotC&#10;oAPRFd08bWwHMMH3LDFkGSXJqh0rkhfNGDYvzLGACtRGV9ciU7J/Tu3parKaeCPPDVYjz14uR/fr&#10;hTcK1nDZluPlYrF0fmnXHG+W5UlCmfauax+O97ry3DaypvCfGshAxUDs2jzPxVpDN0yQQUv3a9SZ&#10;Wq3Lc1PPtzx5glIteNMPoX/DIOPiB0Y19MIIy+97IihGxQcGzWbqeJ5unmai0wIT0bds+xbCYqCK&#10;sMJwO/VwoZqGu69Evstgp+aKMK47TZrrWm78a7xqJ9DvjIK2N+uG2p8b1PkfxPw3AAAA//8DAFBL&#10;AwQUAAYACAAAACEA3MmzuOEAAAAOAQAADwAAAGRycy9kb3ducmV2LnhtbEyPzU7DMBCE70i8g7VI&#10;XBB1gkipQ5wKgcoBCaT+PMAmNklEvI5iNw1vz1Yc4LazO5r9pljPrheTHUPnSUO6SEBYqr3pqNFw&#10;2G9uVyBCRDLYe7Iavm2AdXl5UWBu/Im2dtrFRnAIhRw1tDEOuZShbq3DsPCDJb59+tFhZDk20ox4&#10;4nDXy7skWUqHHfGHFgf73Nr6a3d0GhJj1Pb95dW9VZnHaXX42Kj9jdbXV/PTI4ho5/hnhjM+o0PJ&#10;TJU/kgmiZ52pe7bysEzTDMTZkmRKgah+dw8gy0L+r1H+AAAA//8DAFBLAQItABQABgAIAAAAIQC2&#10;gziS/gAAAOEBAAATAAAAAAAAAAAAAAAAAAAAAABbQ29udGVudF9UeXBlc10ueG1sUEsBAi0AFAAG&#10;AAgAAAAhADj9If/WAAAAlAEAAAsAAAAAAAAAAAAAAAAALwEAAF9yZWxzLy5yZWxzUEsBAi0AFAAG&#10;AAgAAAAhAJgR/WRuAwAAiQgAAA4AAAAAAAAAAAAAAAAALgIAAGRycy9lMm9Eb2MueG1sUEsBAi0A&#10;FAAGAAgAAAAhANzJs7jhAAAADgEAAA8AAAAAAAAAAAAAAAAAyAUAAGRycy9kb3ducmV2LnhtbFBL&#10;BQYAAAAABAAEAPMAAADWBgAAAAA=&#10;" path="m,l6389,t6,l9004,e" filled="f" strokeweight=".36pt">
              <v:path arrowok="t" o:connecttype="custom" o:connectlocs="0,0;2147483646,0;2147483646,0;2147483646,0" o:connectangles="0,0,0,0"/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442432" behindDoc="1" locked="0" layoutInCell="1" allowOverlap="1">
              <wp:simplePos x="0" y="0"/>
              <wp:positionH relativeFrom="page">
                <wp:posOffset>1254125</wp:posOffset>
              </wp:positionH>
              <wp:positionV relativeFrom="page">
                <wp:posOffset>10228580</wp:posOffset>
              </wp:positionV>
              <wp:extent cx="523621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621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0396" w:rsidRDefault="00B20396" w:rsidP="00D031D1">
                          <w:pPr>
                            <w:spacing w:before="12"/>
                            <w:rPr>
                              <w:b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98.75pt;margin-top:805.4pt;width:412.3pt;height:12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38sQIAALAFAAAOAAAAZHJzL2Uyb0RvYy54bWysVG1vmzAQ/j5p/8Hyd8JLSRpQSdWEME3q&#10;XqR2P8ABE6wZm9lOoJv233c2JU1bTZq28QGd7fPje+6eu6vroeXoSJVmUmQ4nAUYUVHKiol9hr/c&#10;F94SI22IqAiXgmb4gWp8vXr75qrvUhrJRvKKKgQgQqd9l+HGmC71fV02tCV6Jjsq4LCWqiUGlmrv&#10;V4r0gN5yPwqChd9LVXVKllRr2M3HQ7xy+HVNS/OprjU1iGcYYjPur9x/Z//+6oqke0W6hpWPYZC/&#10;iKIlTMCjJ6icGIIOir2CalmppJa1mZWy9WVds5I6DsAmDF6wuWtIRx0XSI7uTmnS/w+2/Hj8rBCr&#10;MhxhJEgLJbqng0FrOaDQZqfvdApOdx24mQG2ocqOqe5uZflVIyE3DRF7eqOU7BtKKojO3fTPro44&#10;2oLs+g+ygmfIwUgHNNSqtamDZCBAhyo9nCpjQylhcx5dLKIQjko4C+dRHLjS+SSdbndKm3dUtsga&#10;GVZQeYdOjrfaAA9wnVzsY0IWjHNXfS6ebYDjuANvw1V7ZqNwxfyRBMl2uV3GXhwttl4c5Ll3U2xi&#10;b1GEl/P8It9s8vCnfTeM04ZVFRX2mUlYYfxnhXuU+CiJk7S05KyycDYkrfa7DVfoSEDYhftstSD4&#10;Mzf/eRjuGLi8oBRCNtdR4hWL5aUXF/HcSy6DpReEyTpZBHES58VzSrdM0H+nhPoMJ/NoPorpt9wC&#10;973mRtKWGRgdnLUZXp6cSGoluBWVK60hjI/2WSps+E+pgIxNhXaCtRod1WqG3eA649QHO1k9gIKV&#10;BIGBFmHsgdFI9R2jHkZIhvW3A1EUI/5eQBfYeTMZajJ2k0FECVczbDAazY0Z59KhU2zfAPLYZ0Le&#10;QKfUzInYttQYBTCwCxgLjsvjCLNz53ztvJ4G7eoXAAAA//8DAFBLAwQUAAYACAAAACEAGQdDDeEA&#10;AAAOAQAADwAAAGRycy9kb3ducmV2LnhtbEyPwU7DMBBE70j8g7WVuFE7AUKbxqkqBCck1DQcODqJ&#10;m1iN1yF22/D3bE5w29kdzb7JtpPt2UWP3jiUEC0FMI21awy2Ej7Lt/sVMB8UNqp3qCX8aA/b/PYm&#10;U2njrljoyyG0jELQp0pCF8KQcu7rTlvll27QSLejG60KJMeWN6O6UrjteSxEwq0ySB86NeiXTten&#10;w9lK2H1h8Wq+P6p9cSxMWa4FvicnKe8W024DLOgp/Jlhxid0yImpcmdsPOtJr5+fyEpDEgkqMVtE&#10;HEfAqnn38LgCnmf8f438FwAA//8DAFBLAQItABQABgAIAAAAIQC2gziS/gAAAOEBAAATAAAAAAAA&#10;AAAAAAAAAAAAAABbQ29udGVudF9UeXBlc10ueG1sUEsBAi0AFAAGAAgAAAAhADj9If/WAAAAlAEA&#10;AAsAAAAAAAAAAAAAAAAALwEAAF9yZWxzLy5yZWxzUEsBAi0AFAAGAAgAAAAhAOwMzfyxAgAAsAUA&#10;AA4AAAAAAAAAAAAAAAAALgIAAGRycy9lMm9Eb2MueG1sUEsBAi0AFAAGAAgAAAAhABkHQw3hAAAA&#10;DgEAAA8AAAAAAAAAAAAAAAAACwUAAGRycy9kb3ducmV2LnhtbFBLBQYAAAAABAAEAPMAAAAZBgAA&#10;AAA=&#10;" filled="f" stroked="f">
              <v:textbox inset="0,0,0,0">
                <w:txbxContent>
                  <w:p w:rsidR="00B20396" w:rsidRDefault="00B20396" w:rsidP="00D031D1">
                    <w:pPr>
                      <w:spacing w:before="12"/>
                      <w:rPr>
                        <w:b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3FC" w:rsidRDefault="002563FC" w:rsidP="00B20396">
      <w:r>
        <w:separator/>
      </w:r>
    </w:p>
  </w:footnote>
  <w:footnote w:type="continuationSeparator" w:id="0">
    <w:p w:rsidR="002563FC" w:rsidRDefault="002563FC" w:rsidP="00B20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5DF9"/>
    <w:multiLevelType w:val="hybridMultilevel"/>
    <w:tmpl w:val="AB56B47C"/>
    <w:lvl w:ilvl="0" w:tplc="87881084">
      <w:start w:val="1"/>
      <w:numFmt w:val="decimal"/>
      <w:lvlText w:val="%1."/>
      <w:lvlJc w:val="left"/>
      <w:pPr>
        <w:ind w:left="591" w:hanging="428"/>
        <w:jc w:val="left"/>
      </w:pPr>
      <w:rPr>
        <w:rFonts w:hint="default"/>
        <w:spacing w:val="-2"/>
        <w:w w:val="99"/>
        <w:lang w:val="sq-AL" w:eastAsia="en-US" w:bidi="ar-SA"/>
      </w:rPr>
    </w:lvl>
    <w:lvl w:ilvl="1" w:tplc="172C6A84">
      <w:numFmt w:val="bullet"/>
      <w:lvlText w:val=""/>
      <w:lvlJc w:val="left"/>
      <w:pPr>
        <w:ind w:left="884" w:hanging="360"/>
      </w:pPr>
      <w:rPr>
        <w:rFonts w:ascii="Symbol" w:eastAsia="Symbol" w:hAnsi="Symbol" w:cs="Symbol" w:hint="default"/>
        <w:w w:val="100"/>
        <w:sz w:val="24"/>
        <w:szCs w:val="24"/>
        <w:lang w:val="sq-AL" w:eastAsia="en-US" w:bidi="ar-SA"/>
      </w:rPr>
    </w:lvl>
    <w:lvl w:ilvl="2" w:tplc="E3D63466">
      <w:numFmt w:val="bullet"/>
      <w:lvlText w:val="•"/>
      <w:lvlJc w:val="left"/>
      <w:pPr>
        <w:ind w:left="1809" w:hanging="360"/>
      </w:pPr>
      <w:rPr>
        <w:rFonts w:hint="default"/>
        <w:lang w:val="sq-AL" w:eastAsia="en-US" w:bidi="ar-SA"/>
      </w:rPr>
    </w:lvl>
    <w:lvl w:ilvl="3" w:tplc="B42EC11C">
      <w:numFmt w:val="bullet"/>
      <w:lvlText w:val="•"/>
      <w:lvlJc w:val="left"/>
      <w:pPr>
        <w:ind w:left="2739" w:hanging="360"/>
      </w:pPr>
      <w:rPr>
        <w:rFonts w:hint="default"/>
        <w:lang w:val="sq-AL" w:eastAsia="en-US" w:bidi="ar-SA"/>
      </w:rPr>
    </w:lvl>
    <w:lvl w:ilvl="4" w:tplc="C47C4D5E">
      <w:numFmt w:val="bullet"/>
      <w:lvlText w:val="•"/>
      <w:lvlJc w:val="left"/>
      <w:pPr>
        <w:ind w:left="3668" w:hanging="360"/>
      </w:pPr>
      <w:rPr>
        <w:rFonts w:hint="default"/>
        <w:lang w:val="sq-AL" w:eastAsia="en-US" w:bidi="ar-SA"/>
      </w:rPr>
    </w:lvl>
    <w:lvl w:ilvl="5" w:tplc="715EBF4C">
      <w:numFmt w:val="bullet"/>
      <w:lvlText w:val="•"/>
      <w:lvlJc w:val="left"/>
      <w:pPr>
        <w:ind w:left="4598" w:hanging="360"/>
      </w:pPr>
      <w:rPr>
        <w:rFonts w:hint="default"/>
        <w:lang w:val="sq-AL" w:eastAsia="en-US" w:bidi="ar-SA"/>
      </w:rPr>
    </w:lvl>
    <w:lvl w:ilvl="6" w:tplc="52C253E2">
      <w:numFmt w:val="bullet"/>
      <w:lvlText w:val="•"/>
      <w:lvlJc w:val="left"/>
      <w:pPr>
        <w:ind w:left="5528" w:hanging="360"/>
      </w:pPr>
      <w:rPr>
        <w:rFonts w:hint="default"/>
        <w:lang w:val="sq-AL" w:eastAsia="en-US" w:bidi="ar-SA"/>
      </w:rPr>
    </w:lvl>
    <w:lvl w:ilvl="7" w:tplc="9D80A1E6">
      <w:numFmt w:val="bullet"/>
      <w:lvlText w:val="•"/>
      <w:lvlJc w:val="left"/>
      <w:pPr>
        <w:ind w:left="6457" w:hanging="360"/>
      </w:pPr>
      <w:rPr>
        <w:rFonts w:hint="default"/>
        <w:lang w:val="sq-AL" w:eastAsia="en-US" w:bidi="ar-SA"/>
      </w:rPr>
    </w:lvl>
    <w:lvl w:ilvl="8" w:tplc="748EDC32">
      <w:numFmt w:val="bullet"/>
      <w:lvlText w:val="•"/>
      <w:lvlJc w:val="left"/>
      <w:pPr>
        <w:ind w:left="7387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175C5E53"/>
    <w:multiLevelType w:val="hybridMultilevel"/>
    <w:tmpl w:val="A97A380A"/>
    <w:lvl w:ilvl="0" w:tplc="56FEA7A0">
      <w:start w:val="1"/>
      <w:numFmt w:val="lowerLetter"/>
      <w:lvlText w:val="%1)"/>
      <w:lvlJc w:val="left"/>
      <w:pPr>
        <w:ind w:left="409" w:hanging="24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1" w:tplc="511E5D10">
      <w:numFmt w:val="bullet"/>
      <w:lvlText w:val="•"/>
      <w:lvlJc w:val="left"/>
      <w:pPr>
        <w:ind w:left="1284" w:hanging="246"/>
      </w:pPr>
      <w:rPr>
        <w:rFonts w:hint="default"/>
        <w:lang w:val="sq-AL" w:eastAsia="en-US" w:bidi="ar-SA"/>
      </w:rPr>
    </w:lvl>
    <w:lvl w:ilvl="2" w:tplc="BC5A67FE">
      <w:numFmt w:val="bullet"/>
      <w:lvlText w:val="•"/>
      <w:lvlJc w:val="left"/>
      <w:pPr>
        <w:ind w:left="2169" w:hanging="246"/>
      </w:pPr>
      <w:rPr>
        <w:rFonts w:hint="default"/>
        <w:lang w:val="sq-AL" w:eastAsia="en-US" w:bidi="ar-SA"/>
      </w:rPr>
    </w:lvl>
    <w:lvl w:ilvl="3" w:tplc="ED580450">
      <w:numFmt w:val="bullet"/>
      <w:lvlText w:val="•"/>
      <w:lvlJc w:val="left"/>
      <w:pPr>
        <w:ind w:left="3053" w:hanging="246"/>
      </w:pPr>
      <w:rPr>
        <w:rFonts w:hint="default"/>
        <w:lang w:val="sq-AL" w:eastAsia="en-US" w:bidi="ar-SA"/>
      </w:rPr>
    </w:lvl>
    <w:lvl w:ilvl="4" w:tplc="CD8C2882">
      <w:numFmt w:val="bullet"/>
      <w:lvlText w:val="•"/>
      <w:lvlJc w:val="left"/>
      <w:pPr>
        <w:ind w:left="3938" w:hanging="246"/>
      </w:pPr>
      <w:rPr>
        <w:rFonts w:hint="default"/>
        <w:lang w:val="sq-AL" w:eastAsia="en-US" w:bidi="ar-SA"/>
      </w:rPr>
    </w:lvl>
    <w:lvl w:ilvl="5" w:tplc="48C29B6A">
      <w:numFmt w:val="bullet"/>
      <w:lvlText w:val="•"/>
      <w:lvlJc w:val="left"/>
      <w:pPr>
        <w:ind w:left="4823" w:hanging="246"/>
      </w:pPr>
      <w:rPr>
        <w:rFonts w:hint="default"/>
        <w:lang w:val="sq-AL" w:eastAsia="en-US" w:bidi="ar-SA"/>
      </w:rPr>
    </w:lvl>
    <w:lvl w:ilvl="6" w:tplc="D592D88E">
      <w:numFmt w:val="bullet"/>
      <w:lvlText w:val="•"/>
      <w:lvlJc w:val="left"/>
      <w:pPr>
        <w:ind w:left="5707" w:hanging="246"/>
      </w:pPr>
      <w:rPr>
        <w:rFonts w:hint="default"/>
        <w:lang w:val="sq-AL" w:eastAsia="en-US" w:bidi="ar-SA"/>
      </w:rPr>
    </w:lvl>
    <w:lvl w:ilvl="7" w:tplc="63C2962C">
      <w:numFmt w:val="bullet"/>
      <w:lvlText w:val="•"/>
      <w:lvlJc w:val="left"/>
      <w:pPr>
        <w:ind w:left="6592" w:hanging="246"/>
      </w:pPr>
      <w:rPr>
        <w:rFonts w:hint="default"/>
        <w:lang w:val="sq-AL" w:eastAsia="en-US" w:bidi="ar-SA"/>
      </w:rPr>
    </w:lvl>
    <w:lvl w:ilvl="8" w:tplc="A1C80BE2">
      <w:numFmt w:val="bullet"/>
      <w:lvlText w:val="•"/>
      <w:lvlJc w:val="left"/>
      <w:pPr>
        <w:ind w:left="7477" w:hanging="246"/>
      </w:pPr>
      <w:rPr>
        <w:rFonts w:hint="default"/>
        <w:lang w:val="sq-AL" w:eastAsia="en-US" w:bidi="ar-SA"/>
      </w:rPr>
    </w:lvl>
  </w:abstractNum>
  <w:abstractNum w:abstractNumId="2" w15:restartNumberingAfterBreak="0">
    <w:nsid w:val="2D083F9C"/>
    <w:multiLevelType w:val="hybridMultilevel"/>
    <w:tmpl w:val="F2181C52"/>
    <w:lvl w:ilvl="0" w:tplc="DD245F32">
      <w:start w:val="1"/>
      <w:numFmt w:val="lowerLetter"/>
      <w:lvlText w:val="%1)"/>
      <w:lvlJc w:val="left"/>
      <w:pPr>
        <w:ind w:left="354" w:hanging="24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1" w:tplc="6ABE824C">
      <w:numFmt w:val="bullet"/>
      <w:lvlText w:val="•"/>
      <w:lvlJc w:val="left"/>
      <w:pPr>
        <w:ind w:left="1248" w:hanging="246"/>
      </w:pPr>
      <w:rPr>
        <w:rFonts w:hint="default"/>
        <w:lang w:val="sq-AL" w:eastAsia="en-US" w:bidi="ar-SA"/>
      </w:rPr>
    </w:lvl>
    <w:lvl w:ilvl="2" w:tplc="300CC47E">
      <w:numFmt w:val="bullet"/>
      <w:lvlText w:val="•"/>
      <w:lvlJc w:val="left"/>
      <w:pPr>
        <w:ind w:left="2137" w:hanging="246"/>
      </w:pPr>
      <w:rPr>
        <w:rFonts w:hint="default"/>
        <w:lang w:val="sq-AL" w:eastAsia="en-US" w:bidi="ar-SA"/>
      </w:rPr>
    </w:lvl>
    <w:lvl w:ilvl="3" w:tplc="96F6F8DE">
      <w:numFmt w:val="bullet"/>
      <w:lvlText w:val="•"/>
      <w:lvlJc w:val="left"/>
      <w:pPr>
        <w:ind w:left="3025" w:hanging="246"/>
      </w:pPr>
      <w:rPr>
        <w:rFonts w:hint="default"/>
        <w:lang w:val="sq-AL" w:eastAsia="en-US" w:bidi="ar-SA"/>
      </w:rPr>
    </w:lvl>
    <w:lvl w:ilvl="4" w:tplc="F252B9AA">
      <w:numFmt w:val="bullet"/>
      <w:lvlText w:val="•"/>
      <w:lvlJc w:val="left"/>
      <w:pPr>
        <w:ind w:left="3914" w:hanging="246"/>
      </w:pPr>
      <w:rPr>
        <w:rFonts w:hint="default"/>
        <w:lang w:val="sq-AL" w:eastAsia="en-US" w:bidi="ar-SA"/>
      </w:rPr>
    </w:lvl>
    <w:lvl w:ilvl="5" w:tplc="2F1CA5D2">
      <w:numFmt w:val="bullet"/>
      <w:lvlText w:val="•"/>
      <w:lvlJc w:val="left"/>
      <w:pPr>
        <w:ind w:left="4803" w:hanging="246"/>
      </w:pPr>
      <w:rPr>
        <w:rFonts w:hint="default"/>
        <w:lang w:val="sq-AL" w:eastAsia="en-US" w:bidi="ar-SA"/>
      </w:rPr>
    </w:lvl>
    <w:lvl w:ilvl="6" w:tplc="EFA42F5C">
      <w:numFmt w:val="bullet"/>
      <w:lvlText w:val="•"/>
      <w:lvlJc w:val="left"/>
      <w:pPr>
        <w:ind w:left="5691" w:hanging="246"/>
      </w:pPr>
      <w:rPr>
        <w:rFonts w:hint="default"/>
        <w:lang w:val="sq-AL" w:eastAsia="en-US" w:bidi="ar-SA"/>
      </w:rPr>
    </w:lvl>
    <w:lvl w:ilvl="7" w:tplc="56BE44B6">
      <w:numFmt w:val="bullet"/>
      <w:lvlText w:val="•"/>
      <w:lvlJc w:val="left"/>
      <w:pPr>
        <w:ind w:left="6580" w:hanging="246"/>
      </w:pPr>
      <w:rPr>
        <w:rFonts w:hint="default"/>
        <w:lang w:val="sq-AL" w:eastAsia="en-US" w:bidi="ar-SA"/>
      </w:rPr>
    </w:lvl>
    <w:lvl w:ilvl="8" w:tplc="69DCB756">
      <w:numFmt w:val="bullet"/>
      <w:lvlText w:val="•"/>
      <w:lvlJc w:val="left"/>
      <w:pPr>
        <w:ind w:left="7469" w:hanging="246"/>
      </w:pPr>
      <w:rPr>
        <w:rFonts w:hint="default"/>
        <w:lang w:val="sq-AL" w:eastAsia="en-US" w:bidi="ar-SA"/>
      </w:rPr>
    </w:lvl>
  </w:abstractNum>
  <w:abstractNum w:abstractNumId="3" w15:restartNumberingAfterBreak="0">
    <w:nsid w:val="384C77B1"/>
    <w:multiLevelType w:val="hybridMultilevel"/>
    <w:tmpl w:val="0DC495DE"/>
    <w:lvl w:ilvl="0" w:tplc="FAF2B3E6">
      <w:numFmt w:val="bullet"/>
      <w:lvlText w:val="-"/>
      <w:lvlJc w:val="left"/>
      <w:pPr>
        <w:ind w:left="164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sq-AL" w:eastAsia="en-US" w:bidi="ar-SA"/>
      </w:rPr>
    </w:lvl>
    <w:lvl w:ilvl="1" w:tplc="331405FA">
      <w:numFmt w:val="bullet"/>
      <w:lvlText w:val="•"/>
      <w:lvlJc w:val="left"/>
      <w:pPr>
        <w:ind w:left="1068" w:hanging="152"/>
      </w:pPr>
      <w:rPr>
        <w:rFonts w:hint="default"/>
        <w:lang w:val="sq-AL" w:eastAsia="en-US" w:bidi="ar-SA"/>
      </w:rPr>
    </w:lvl>
    <w:lvl w:ilvl="2" w:tplc="897CD52C">
      <w:numFmt w:val="bullet"/>
      <w:lvlText w:val="•"/>
      <w:lvlJc w:val="left"/>
      <w:pPr>
        <w:ind w:left="1977" w:hanging="152"/>
      </w:pPr>
      <w:rPr>
        <w:rFonts w:hint="default"/>
        <w:lang w:val="sq-AL" w:eastAsia="en-US" w:bidi="ar-SA"/>
      </w:rPr>
    </w:lvl>
    <w:lvl w:ilvl="3" w:tplc="A8D47014">
      <w:numFmt w:val="bullet"/>
      <w:lvlText w:val="•"/>
      <w:lvlJc w:val="left"/>
      <w:pPr>
        <w:ind w:left="2885" w:hanging="152"/>
      </w:pPr>
      <w:rPr>
        <w:rFonts w:hint="default"/>
        <w:lang w:val="sq-AL" w:eastAsia="en-US" w:bidi="ar-SA"/>
      </w:rPr>
    </w:lvl>
    <w:lvl w:ilvl="4" w:tplc="4D10ADBA">
      <w:numFmt w:val="bullet"/>
      <w:lvlText w:val="•"/>
      <w:lvlJc w:val="left"/>
      <w:pPr>
        <w:ind w:left="3794" w:hanging="152"/>
      </w:pPr>
      <w:rPr>
        <w:rFonts w:hint="default"/>
        <w:lang w:val="sq-AL" w:eastAsia="en-US" w:bidi="ar-SA"/>
      </w:rPr>
    </w:lvl>
    <w:lvl w:ilvl="5" w:tplc="3EC098E2">
      <w:numFmt w:val="bullet"/>
      <w:lvlText w:val="•"/>
      <w:lvlJc w:val="left"/>
      <w:pPr>
        <w:ind w:left="4703" w:hanging="152"/>
      </w:pPr>
      <w:rPr>
        <w:rFonts w:hint="default"/>
        <w:lang w:val="sq-AL" w:eastAsia="en-US" w:bidi="ar-SA"/>
      </w:rPr>
    </w:lvl>
    <w:lvl w:ilvl="6" w:tplc="C0A27736">
      <w:numFmt w:val="bullet"/>
      <w:lvlText w:val="•"/>
      <w:lvlJc w:val="left"/>
      <w:pPr>
        <w:ind w:left="5611" w:hanging="152"/>
      </w:pPr>
      <w:rPr>
        <w:rFonts w:hint="default"/>
        <w:lang w:val="sq-AL" w:eastAsia="en-US" w:bidi="ar-SA"/>
      </w:rPr>
    </w:lvl>
    <w:lvl w:ilvl="7" w:tplc="F594BE62">
      <w:numFmt w:val="bullet"/>
      <w:lvlText w:val="•"/>
      <w:lvlJc w:val="left"/>
      <w:pPr>
        <w:ind w:left="6520" w:hanging="152"/>
      </w:pPr>
      <w:rPr>
        <w:rFonts w:hint="default"/>
        <w:lang w:val="sq-AL" w:eastAsia="en-US" w:bidi="ar-SA"/>
      </w:rPr>
    </w:lvl>
    <w:lvl w:ilvl="8" w:tplc="34FE77DC">
      <w:numFmt w:val="bullet"/>
      <w:lvlText w:val="•"/>
      <w:lvlJc w:val="left"/>
      <w:pPr>
        <w:ind w:left="7429" w:hanging="152"/>
      </w:pPr>
      <w:rPr>
        <w:rFonts w:hint="default"/>
        <w:lang w:val="sq-AL" w:eastAsia="en-US" w:bidi="ar-SA"/>
      </w:rPr>
    </w:lvl>
  </w:abstractNum>
  <w:abstractNum w:abstractNumId="4" w15:restartNumberingAfterBreak="0">
    <w:nsid w:val="39CA2DEE"/>
    <w:multiLevelType w:val="hybridMultilevel"/>
    <w:tmpl w:val="86C8453E"/>
    <w:lvl w:ilvl="0" w:tplc="AF96AB58">
      <w:start w:val="1"/>
      <w:numFmt w:val="lowerLetter"/>
      <w:lvlText w:val="%1)"/>
      <w:lvlJc w:val="left"/>
      <w:pPr>
        <w:ind w:left="536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sq-AL" w:eastAsia="en-US" w:bidi="ar-SA"/>
      </w:rPr>
    </w:lvl>
    <w:lvl w:ilvl="1" w:tplc="D8721B50">
      <w:numFmt w:val="bullet"/>
      <w:lvlText w:val="•"/>
      <w:lvlJc w:val="left"/>
      <w:pPr>
        <w:ind w:left="1410" w:hanging="360"/>
      </w:pPr>
      <w:rPr>
        <w:rFonts w:hint="default"/>
        <w:lang w:val="sq-AL" w:eastAsia="en-US" w:bidi="ar-SA"/>
      </w:rPr>
    </w:lvl>
    <w:lvl w:ilvl="2" w:tplc="2D928550">
      <w:numFmt w:val="bullet"/>
      <w:lvlText w:val="•"/>
      <w:lvlJc w:val="left"/>
      <w:pPr>
        <w:ind w:left="2281" w:hanging="360"/>
      </w:pPr>
      <w:rPr>
        <w:rFonts w:hint="default"/>
        <w:lang w:val="sq-AL" w:eastAsia="en-US" w:bidi="ar-SA"/>
      </w:rPr>
    </w:lvl>
    <w:lvl w:ilvl="3" w:tplc="D160FD28">
      <w:numFmt w:val="bullet"/>
      <w:lvlText w:val="•"/>
      <w:lvlJc w:val="left"/>
      <w:pPr>
        <w:ind w:left="3151" w:hanging="360"/>
      </w:pPr>
      <w:rPr>
        <w:rFonts w:hint="default"/>
        <w:lang w:val="sq-AL" w:eastAsia="en-US" w:bidi="ar-SA"/>
      </w:rPr>
    </w:lvl>
    <w:lvl w:ilvl="4" w:tplc="7764D99A">
      <w:numFmt w:val="bullet"/>
      <w:lvlText w:val="•"/>
      <w:lvlJc w:val="left"/>
      <w:pPr>
        <w:ind w:left="4022" w:hanging="360"/>
      </w:pPr>
      <w:rPr>
        <w:rFonts w:hint="default"/>
        <w:lang w:val="sq-AL" w:eastAsia="en-US" w:bidi="ar-SA"/>
      </w:rPr>
    </w:lvl>
    <w:lvl w:ilvl="5" w:tplc="7C9A9954">
      <w:numFmt w:val="bullet"/>
      <w:lvlText w:val="•"/>
      <w:lvlJc w:val="left"/>
      <w:pPr>
        <w:ind w:left="4893" w:hanging="360"/>
      </w:pPr>
      <w:rPr>
        <w:rFonts w:hint="default"/>
        <w:lang w:val="sq-AL" w:eastAsia="en-US" w:bidi="ar-SA"/>
      </w:rPr>
    </w:lvl>
    <w:lvl w:ilvl="6" w:tplc="CF64A84E">
      <w:numFmt w:val="bullet"/>
      <w:lvlText w:val="•"/>
      <w:lvlJc w:val="left"/>
      <w:pPr>
        <w:ind w:left="5763" w:hanging="360"/>
      </w:pPr>
      <w:rPr>
        <w:rFonts w:hint="default"/>
        <w:lang w:val="sq-AL" w:eastAsia="en-US" w:bidi="ar-SA"/>
      </w:rPr>
    </w:lvl>
    <w:lvl w:ilvl="7" w:tplc="29C25496">
      <w:numFmt w:val="bullet"/>
      <w:lvlText w:val="•"/>
      <w:lvlJc w:val="left"/>
      <w:pPr>
        <w:ind w:left="6634" w:hanging="360"/>
      </w:pPr>
      <w:rPr>
        <w:rFonts w:hint="default"/>
        <w:lang w:val="sq-AL" w:eastAsia="en-US" w:bidi="ar-SA"/>
      </w:rPr>
    </w:lvl>
    <w:lvl w:ilvl="8" w:tplc="64C2F3A0">
      <w:numFmt w:val="bullet"/>
      <w:lvlText w:val="•"/>
      <w:lvlJc w:val="left"/>
      <w:pPr>
        <w:ind w:left="7505" w:hanging="360"/>
      </w:pPr>
      <w:rPr>
        <w:rFonts w:hint="default"/>
        <w:lang w:val="sq-AL" w:eastAsia="en-US" w:bidi="ar-SA"/>
      </w:rPr>
    </w:lvl>
  </w:abstractNum>
  <w:abstractNum w:abstractNumId="5" w15:restartNumberingAfterBreak="0">
    <w:nsid w:val="45A86E59"/>
    <w:multiLevelType w:val="hybridMultilevel"/>
    <w:tmpl w:val="123ABFEE"/>
    <w:lvl w:ilvl="0" w:tplc="C98C7666">
      <w:start w:val="1"/>
      <w:numFmt w:val="lowerLetter"/>
      <w:lvlText w:val="%1)"/>
      <w:lvlJc w:val="left"/>
      <w:pPr>
        <w:ind w:left="354" w:hanging="246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sq-AL" w:eastAsia="en-US" w:bidi="ar-SA"/>
      </w:rPr>
    </w:lvl>
    <w:lvl w:ilvl="1" w:tplc="A776C448">
      <w:numFmt w:val="bullet"/>
      <w:lvlText w:val="•"/>
      <w:lvlJc w:val="left"/>
      <w:pPr>
        <w:ind w:left="1248" w:hanging="246"/>
      </w:pPr>
      <w:rPr>
        <w:rFonts w:hint="default"/>
        <w:lang w:val="sq-AL" w:eastAsia="en-US" w:bidi="ar-SA"/>
      </w:rPr>
    </w:lvl>
    <w:lvl w:ilvl="2" w:tplc="76F658DA">
      <w:numFmt w:val="bullet"/>
      <w:lvlText w:val="•"/>
      <w:lvlJc w:val="left"/>
      <w:pPr>
        <w:ind w:left="2137" w:hanging="246"/>
      </w:pPr>
      <w:rPr>
        <w:rFonts w:hint="default"/>
        <w:lang w:val="sq-AL" w:eastAsia="en-US" w:bidi="ar-SA"/>
      </w:rPr>
    </w:lvl>
    <w:lvl w:ilvl="3" w:tplc="1B98E172">
      <w:numFmt w:val="bullet"/>
      <w:lvlText w:val="•"/>
      <w:lvlJc w:val="left"/>
      <w:pPr>
        <w:ind w:left="3025" w:hanging="246"/>
      </w:pPr>
      <w:rPr>
        <w:rFonts w:hint="default"/>
        <w:lang w:val="sq-AL" w:eastAsia="en-US" w:bidi="ar-SA"/>
      </w:rPr>
    </w:lvl>
    <w:lvl w:ilvl="4" w:tplc="65D4CC84">
      <w:numFmt w:val="bullet"/>
      <w:lvlText w:val="•"/>
      <w:lvlJc w:val="left"/>
      <w:pPr>
        <w:ind w:left="3914" w:hanging="246"/>
      </w:pPr>
      <w:rPr>
        <w:rFonts w:hint="default"/>
        <w:lang w:val="sq-AL" w:eastAsia="en-US" w:bidi="ar-SA"/>
      </w:rPr>
    </w:lvl>
    <w:lvl w:ilvl="5" w:tplc="77C2E77A">
      <w:numFmt w:val="bullet"/>
      <w:lvlText w:val="•"/>
      <w:lvlJc w:val="left"/>
      <w:pPr>
        <w:ind w:left="4803" w:hanging="246"/>
      </w:pPr>
      <w:rPr>
        <w:rFonts w:hint="default"/>
        <w:lang w:val="sq-AL" w:eastAsia="en-US" w:bidi="ar-SA"/>
      </w:rPr>
    </w:lvl>
    <w:lvl w:ilvl="6" w:tplc="FB6276B0">
      <w:numFmt w:val="bullet"/>
      <w:lvlText w:val="•"/>
      <w:lvlJc w:val="left"/>
      <w:pPr>
        <w:ind w:left="5691" w:hanging="246"/>
      </w:pPr>
      <w:rPr>
        <w:rFonts w:hint="default"/>
        <w:lang w:val="sq-AL" w:eastAsia="en-US" w:bidi="ar-SA"/>
      </w:rPr>
    </w:lvl>
    <w:lvl w:ilvl="7" w:tplc="9B663176">
      <w:numFmt w:val="bullet"/>
      <w:lvlText w:val="•"/>
      <w:lvlJc w:val="left"/>
      <w:pPr>
        <w:ind w:left="6580" w:hanging="246"/>
      </w:pPr>
      <w:rPr>
        <w:rFonts w:hint="default"/>
        <w:lang w:val="sq-AL" w:eastAsia="en-US" w:bidi="ar-SA"/>
      </w:rPr>
    </w:lvl>
    <w:lvl w:ilvl="8" w:tplc="CA1882CC">
      <w:numFmt w:val="bullet"/>
      <w:lvlText w:val="•"/>
      <w:lvlJc w:val="left"/>
      <w:pPr>
        <w:ind w:left="7469" w:hanging="246"/>
      </w:pPr>
      <w:rPr>
        <w:rFonts w:hint="default"/>
        <w:lang w:val="sq-AL" w:eastAsia="en-US" w:bidi="ar-SA"/>
      </w:rPr>
    </w:lvl>
  </w:abstractNum>
  <w:abstractNum w:abstractNumId="6" w15:restartNumberingAfterBreak="0">
    <w:nsid w:val="4AA1530A"/>
    <w:multiLevelType w:val="hybridMultilevel"/>
    <w:tmpl w:val="C2722C14"/>
    <w:lvl w:ilvl="0" w:tplc="873ED3B2">
      <w:start w:val="1"/>
      <w:numFmt w:val="lowerLetter"/>
      <w:lvlText w:val="%1)"/>
      <w:lvlJc w:val="left"/>
      <w:pPr>
        <w:ind w:left="354" w:hanging="24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sq-AL" w:eastAsia="en-US" w:bidi="ar-SA"/>
      </w:rPr>
    </w:lvl>
    <w:lvl w:ilvl="1" w:tplc="DE3AEF70">
      <w:start w:val="1"/>
      <w:numFmt w:val="lowerLetter"/>
      <w:lvlText w:val="%2)"/>
      <w:lvlJc w:val="left"/>
      <w:pPr>
        <w:ind w:left="829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sq-AL" w:eastAsia="en-US" w:bidi="ar-SA"/>
      </w:rPr>
    </w:lvl>
    <w:lvl w:ilvl="2" w:tplc="51AA59AC">
      <w:numFmt w:val="bullet"/>
      <w:lvlText w:val="•"/>
      <w:lvlJc w:val="left"/>
      <w:pPr>
        <w:ind w:left="1756" w:hanging="360"/>
      </w:pPr>
      <w:rPr>
        <w:rFonts w:hint="default"/>
        <w:lang w:val="sq-AL" w:eastAsia="en-US" w:bidi="ar-SA"/>
      </w:rPr>
    </w:lvl>
    <w:lvl w:ilvl="3" w:tplc="83BC5FFA">
      <w:numFmt w:val="bullet"/>
      <w:lvlText w:val="•"/>
      <w:lvlJc w:val="left"/>
      <w:pPr>
        <w:ind w:left="2692" w:hanging="360"/>
      </w:pPr>
      <w:rPr>
        <w:rFonts w:hint="default"/>
        <w:lang w:val="sq-AL" w:eastAsia="en-US" w:bidi="ar-SA"/>
      </w:rPr>
    </w:lvl>
    <w:lvl w:ilvl="4" w:tplc="6AB63598">
      <w:numFmt w:val="bullet"/>
      <w:lvlText w:val="•"/>
      <w:lvlJc w:val="left"/>
      <w:pPr>
        <w:ind w:left="3628" w:hanging="360"/>
      </w:pPr>
      <w:rPr>
        <w:rFonts w:hint="default"/>
        <w:lang w:val="sq-AL" w:eastAsia="en-US" w:bidi="ar-SA"/>
      </w:rPr>
    </w:lvl>
    <w:lvl w:ilvl="5" w:tplc="6E729BAE">
      <w:numFmt w:val="bullet"/>
      <w:lvlText w:val="•"/>
      <w:lvlJc w:val="left"/>
      <w:pPr>
        <w:ind w:left="4565" w:hanging="360"/>
      </w:pPr>
      <w:rPr>
        <w:rFonts w:hint="default"/>
        <w:lang w:val="sq-AL" w:eastAsia="en-US" w:bidi="ar-SA"/>
      </w:rPr>
    </w:lvl>
    <w:lvl w:ilvl="6" w:tplc="1166CCE8">
      <w:numFmt w:val="bullet"/>
      <w:lvlText w:val="•"/>
      <w:lvlJc w:val="left"/>
      <w:pPr>
        <w:ind w:left="5501" w:hanging="360"/>
      </w:pPr>
      <w:rPr>
        <w:rFonts w:hint="default"/>
        <w:lang w:val="sq-AL" w:eastAsia="en-US" w:bidi="ar-SA"/>
      </w:rPr>
    </w:lvl>
    <w:lvl w:ilvl="7" w:tplc="8D44CB3A">
      <w:numFmt w:val="bullet"/>
      <w:lvlText w:val="•"/>
      <w:lvlJc w:val="left"/>
      <w:pPr>
        <w:ind w:left="6437" w:hanging="360"/>
      </w:pPr>
      <w:rPr>
        <w:rFonts w:hint="default"/>
        <w:lang w:val="sq-AL" w:eastAsia="en-US" w:bidi="ar-SA"/>
      </w:rPr>
    </w:lvl>
    <w:lvl w:ilvl="8" w:tplc="2F841FBA">
      <w:numFmt w:val="bullet"/>
      <w:lvlText w:val="•"/>
      <w:lvlJc w:val="left"/>
      <w:pPr>
        <w:ind w:left="7373" w:hanging="360"/>
      </w:pPr>
      <w:rPr>
        <w:rFonts w:hint="default"/>
        <w:lang w:val="sq-AL" w:eastAsia="en-US" w:bidi="ar-SA"/>
      </w:rPr>
    </w:lvl>
  </w:abstractNum>
  <w:abstractNum w:abstractNumId="7" w15:restartNumberingAfterBreak="0">
    <w:nsid w:val="58190557"/>
    <w:multiLevelType w:val="hybridMultilevel"/>
    <w:tmpl w:val="1FE4CB8E"/>
    <w:lvl w:ilvl="0" w:tplc="8DD0CDA6">
      <w:start w:val="1"/>
      <w:numFmt w:val="decimal"/>
      <w:lvlText w:val="%1."/>
      <w:lvlJc w:val="left"/>
      <w:pPr>
        <w:ind w:left="536" w:hanging="428"/>
        <w:jc w:val="left"/>
      </w:pPr>
      <w:rPr>
        <w:rFonts w:hint="default"/>
        <w:spacing w:val="-2"/>
        <w:w w:val="99"/>
        <w:lang w:val="sq-AL" w:eastAsia="en-US" w:bidi="ar-SA"/>
      </w:rPr>
    </w:lvl>
    <w:lvl w:ilvl="1" w:tplc="DAA0AB20">
      <w:numFmt w:val="bullet"/>
      <w:lvlText w:val="•"/>
      <w:lvlJc w:val="left"/>
      <w:pPr>
        <w:ind w:left="1410" w:hanging="428"/>
      </w:pPr>
      <w:rPr>
        <w:rFonts w:hint="default"/>
        <w:lang w:val="sq-AL" w:eastAsia="en-US" w:bidi="ar-SA"/>
      </w:rPr>
    </w:lvl>
    <w:lvl w:ilvl="2" w:tplc="7458DE14">
      <w:numFmt w:val="bullet"/>
      <w:lvlText w:val="•"/>
      <w:lvlJc w:val="left"/>
      <w:pPr>
        <w:ind w:left="2281" w:hanging="428"/>
      </w:pPr>
      <w:rPr>
        <w:rFonts w:hint="default"/>
        <w:lang w:val="sq-AL" w:eastAsia="en-US" w:bidi="ar-SA"/>
      </w:rPr>
    </w:lvl>
    <w:lvl w:ilvl="3" w:tplc="200A811A">
      <w:numFmt w:val="bullet"/>
      <w:lvlText w:val="•"/>
      <w:lvlJc w:val="left"/>
      <w:pPr>
        <w:ind w:left="3151" w:hanging="428"/>
      </w:pPr>
      <w:rPr>
        <w:rFonts w:hint="default"/>
        <w:lang w:val="sq-AL" w:eastAsia="en-US" w:bidi="ar-SA"/>
      </w:rPr>
    </w:lvl>
    <w:lvl w:ilvl="4" w:tplc="63147680">
      <w:numFmt w:val="bullet"/>
      <w:lvlText w:val="•"/>
      <w:lvlJc w:val="left"/>
      <w:pPr>
        <w:ind w:left="4022" w:hanging="428"/>
      </w:pPr>
      <w:rPr>
        <w:rFonts w:hint="default"/>
        <w:lang w:val="sq-AL" w:eastAsia="en-US" w:bidi="ar-SA"/>
      </w:rPr>
    </w:lvl>
    <w:lvl w:ilvl="5" w:tplc="7450A5CA">
      <w:numFmt w:val="bullet"/>
      <w:lvlText w:val="•"/>
      <w:lvlJc w:val="left"/>
      <w:pPr>
        <w:ind w:left="4893" w:hanging="428"/>
      </w:pPr>
      <w:rPr>
        <w:rFonts w:hint="default"/>
        <w:lang w:val="sq-AL" w:eastAsia="en-US" w:bidi="ar-SA"/>
      </w:rPr>
    </w:lvl>
    <w:lvl w:ilvl="6" w:tplc="DC8EB0A2">
      <w:numFmt w:val="bullet"/>
      <w:lvlText w:val="•"/>
      <w:lvlJc w:val="left"/>
      <w:pPr>
        <w:ind w:left="5763" w:hanging="428"/>
      </w:pPr>
      <w:rPr>
        <w:rFonts w:hint="default"/>
        <w:lang w:val="sq-AL" w:eastAsia="en-US" w:bidi="ar-SA"/>
      </w:rPr>
    </w:lvl>
    <w:lvl w:ilvl="7" w:tplc="DF2E8002">
      <w:numFmt w:val="bullet"/>
      <w:lvlText w:val="•"/>
      <w:lvlJc w:val="left"/>
      <w:pPr>
        <w:ind w:left="6634" w:hanging="428"/>
      </w:pPr>
      <w:rPr>
        <w:rFonts w:hint="default"/>
        <w:lang w:val="sq-AL" w:eastAsia="en-US" w:bidi="ar-SA"/>
      </w:rPr>
    </w:lvl>
    <w:lvl w:ilvl="8" w:tplc="593CC32A">
      <w:numFmt w:val="bullet"/>
      <w:lvlText w:val="•"/>
      <w:lvlJc w:val="left"/>
      <w:pPr>
        <w:ind w:left="7505" w:hanging="428"/>
      </w:pPr>
      <w:rPr>
        <w:rFonts w:hint="default"/>
        <w:lang w:val="sq-AL" w:eastAsia="en-US" w:bidi="ar-SA"/>
      </w:rPr>
    </w:lvl>
  </w:abstractNum>
  <w:abstractNum w:abstractNumId="8" w15:restartNumberingAfterBreak="0">
    <w:nsid w:val="62AE7120"/>
    <w:multiLevelType w:val="hybridMultilevel"/>
    <w:tmpl w:val="31C812E4"/>
    <w:lvl w:ilvl="0" w:tplc="F740E19A">
      <w:start w:val="1"/>
      <w:numFmt w:val="decimal"/>
      <w:lvlText w:val="%1."/>
      <w:lvlJc w:val="left"/>
      <w:pPr>
        <w:ind w:left="10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q-AL" w:eastAsia="en-US" w:bidi="ar-SA"/>
      </w:rPr>
    </w:lvl>
    <w:lvl w:ilvl="1" w:tplc="93DA8F44">
      <w:numFmt w:val="bullet"/>
      <w:lvlText w:val="•"/>
      <w:lvlJc w:val="left"/>
      <w:pPr>
        <w:ind w:left="1014" w:hanging="245"/>
      </w:pPr>
      <w:rPr>
        <w:rFonts w:hint="default"/>
        <w:lang w:val="sq-AL" w:eastAsia="en-US" w:bidi="ar-SA"/>
      </w:rPr>
    </w:lvl>
    <w:lvl w:ilvl="2" w:tplc="B2420B8C">
      <w:numFmt w:val="bullet"/>
      <w:lvlText w:val="•"/>
      <w:lvlJc w:val="left"/>
      <w:pPr>
        <w:ind w:left="1929" w:hanging="245"/>
      </w:pPr>
      <w:rPr>
        <w:rFonts w:hint="default"/>
        <w:lang w:val="sq-AL" w:eastAsia="en-US" w:bidi="ar-SA"/>
      </w:rPr>
    </w:lvl>
    <w:lvl w:ilvl="3" w:tplc="3C529334">
      <w:numFmt w:val="bullet"/>
      <w:lvlText w:val="•"/>
      <w:lvlJc w:val="left"/>
      <w:pPr>
        <w:ind w:left="2843" w:hanging="245"/>
      </w:pPr>
      <w:rPr>
        <w:rFonts w:hint="default"/>
        <w:lang w:val="sq-AL" w:eastAsia="en-US" w:bidi="ar-SA"/>
      </w:rPr>
    </w:lvl>
    <w:lvl w:ilvl="4" w:tplc="BD10BCE2">
      <w:numFmt w:val="bullet"/>
      <w:lvlText w:val="•"/>
      <w:lvlJc w:val="left"/>
      <w:pPr>
        <w:ind w:left="3758" w:hanging="245"/>
      </w:pPr>
      <w:rPr>
        <w:rFonts w:hint="default"/>
        <w:lang w:val="sq-AL" w:eastAsia="en-US" w:bidi="ar-SA"/>
      </w:rPr>
    </w:lvl>
    <w:lvl w:ilvl="5" w:tplc="A73E825C">
      <w:numFmt w:val="bullet"/>
      <w:lvlText w:val="•"/>
      <w:lvlJc w:val="left"/>
      <w:pPr>
        <w:ind w:left="4673" w:hanging="245"/>
      </w:pPr>
      <w:rPr>
        <w:rFonts w:hint="default"/>
        <w:lang w:val="sq-AL" w:eastAsia="en-US" w:bidi="ar-SA"/>
      </w:rPr>
    </w:lvl>
    <w:lvl w:ilvl="6" w:tplc="9E1C4906">
      <w:numFmt w:val="bullet"/>
      <w:lvlText w:val="•"/>
      <w:lvlJc w:val="left"/>
      <w:pPr>
        <w:ind w:left="5587" w:hanging="245"/>
      </w:pPr>
      <w:rPr>
        <w:rFonts w:hint="default"/>
        <w:lang w:val="sq-AL" w:eastAsia="en-US" w:bidi="ar-SA"/>
      </w:rPr>
    </w:lvl>
    <w:lvl w:ilvl="7" w:tplc="CA768806">
      <w:numFmt w:val="bullet"/>
      <w:lvlText w:val="•"/>
      <w:lvlJc w:val="left"/>
      <w:pPr>
        <w:ind w:left="6502" w:hanging="245"/>
      </w:pPr>
      <w:rPr>
        <w:rFonts w:hint="default"/>
        <w:lang w:val="sq-AL" w:eastAsia="en-US" w:bidi="ar-SA"/>
      </w:rPr>
    </w:lvl>
    <w:lvl w:ilvl="8" w:tplc="D51057A2">
      <w:numFmt w:val="bullet"/>
      <w:lvlText w:val="•"/>
      <w:lvlJc w:val="left"/>
      <w:pPr>
        <w:ind w:left="7417" w:hanging="245"/>
      </w:pPr>
      <w:rPr>
        <w:rFonts w:hint="default"/>
        <w:lang w:val="sq-AL" w:eastAsia="en-US" w:bidi="ar-SA"/>
      </w:rPr>
    </w:lvl>
  </w:abstractNum>
  <w:abstractNum w:abstractNumId="9" w15:restartNumberingAfterBreak="0">
    <w:nsid w:val="66AB04FF"/>
    <w:multiLevelType w:val="hybridMultilevel"/>
    <w:tmpl w:val="CFC2BB58"/>
    <w:lvl w:ilvl="0" w:tplc="A4F4C39C">
      <w:start w:val="1"/>
      <w:numFmt w:val="lowerLetter"/>
      <w:lvlText w:val="%1)"/>
      <w:lvlJc w:val="left"/>
      <w:pPr>
        <w:ind w:left="409" w:hanging="24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sq-AL" w:eastAsia="en-US" w:bidi="ar-SA"/>
      </w:rPr>
    </w:lvl>
    <w:lvl w:ilvl="1" w:tplc="C9F4358A">
      <w:numFmt w:val="bullet"/>
      <w:lvlText w:val="•"/>
      <w:lvlJc w:val="left"/>
      <w:pPr>
        <w:ind w:left="1284" w:hanging="246"/>
      </w:pPr>
      <w:rPr>
        <w:rFonts w:hint="default"/>
        <w:lang w:val="sq-AL" w:eastAsia="en-US" w:bidi="ar-SA"/>
      </w:rPr>
    </w:lvl>
    <w:lvl w:ilvl="2" w:tplc="35AA1296">
      <w:numFmt w:val="bullet"/>
      <w:lvlText w:val="•"/>
      <w:lvlJc w:val="left"/>
      <w:pPr>
        <w:ind w:left="2169" w:hanging="246"/>
      </w:pPr>
      <w:rPr>
        <w:rFonts w:hint="default"/>
        <w:lang w:val="sq-AL" w:eastAsia="en-US" w:bidi="ar-SA"/>
      </w:rPr>
    </w:lvl>
    <w:lvl w:ilvl="3" w:tplc="7AB88826">
      <w:numFmt w:val="bullet"/>
      <w:lvlText w:val="•"/>
      <w:lvlJc w:val="left"/>
      <w:pPr>
        <w:ind w:left="3053" w:hanging="246"/>
      </w:pPr>
      <w:rPr>
        <w:rFonts w:hint="default"/>
        <w:lang w:val="sq-AL" w:eastAsia="en-US" w:bidi="ar-SA"/>
      </w:rPr>
    </w:lvl>
    <w:lvl w:ilvl="4" w:tplc="8496D1DE">
      <w:numFmt w:val="bullet"/>
      <w:lvlText w:val="•"/>
      <w:lvlJc w:val="left"/>
      <w:pPr>
        <w:ind w:left="3938" w:hanging="246"/>
      </w:pPr>
      <w:rPr>
        <w:rFonts w:hint="default"/>
        <w:lang w:val="sq-AL" w:eastAsia="en-US" w:bidi="ar-SA"/>
      </w:rPr>
    </w:lvl>
    <w:lvl w:ilvl="5" w:tplc="D79657EA">
      <w:numFmt w:val="bullet"/>
      <w:lvlText w:val="•"/>
      <w:lvlJc w:val="left"/>
      <w:pPr>
        <w:ind w:left="4823" w:hanging="246"/>
      </w:pPr>
      <w:rPr>
        <w:rFonts w:hint="default"/>
        <w:lang w:val="sq-AL" w:eastAsia="en-US" w:bidi="ar-SA"/>
      </w:rPr>
    </w:lvl>
    <w:lvl w:ilvl="6" w:tplc="220A1EF4">
      <w:numFmt w:val="bullet"/>
      <w:lvlText w:val="•"/>
      <w:lvlJc w:val="left"/>
      <w:pPr>
        <w:ind w:left="5707" w:hanging="246"/>
      </w:pPr>
      <w:rPr>
        <w:rFonts w:hint="default"/>
        <w:lang w:val="sq-AL" w:eastAsia="en-US" w:bidi="ar-SA"/>
      </w:rPr>
    </w:lvl>
    <w:lvl w:ilvl="7" w:tplc="F5AC8C24">
      <w:numFmt w:val="bullet"/>
      <w:lvlText w:val="•"/>
      <w:lvlJc w:val="left"/>
      <w:pPr>
        <w:ind w:left="6592" w:hanging="246"/>
      </w:pPr>
      <w:rPr>
        <w:rFonts w:hint="default"/>
        <w:lang w:val="sq-AL" w:eastAsia="en-US" w:bidi="ar-SA"/>
      </w:rPr>
    </w:lvl>
    <w:lvl w:ilvl="8" w:tplc="E974BE2A">
      <w:numFmt w:val="bullet"/>
      <w:lvlText w:val="•"/>
      <w:lvlJc w:val="left"/>
      <w:pPr>
        <w:ind w:left="7477" w:hanging="246"/>
      </w:pPr>
      <w:rPr>
        <w:rFonts w:hint="default"/>
        <w:lang w:val="sq-AL" w:eastAsia="en-US" w:bidi="ar-SA"/>
      </w:rPr>
    </w:lvl>
  </w:abstractNum>
  <w:abstractNum w:abstractNumId="10" w15:restartNumberingAfterBreak="0">
    <w:nsid w:val="78B050F1"/>
    <w:multiLevelType w:val="hybridMultilevel"/>
    <w:tmpl w:val="C4DA51F6"/>
    <w:lvl w:ilvl="0" w:tplc="DBFE3B0C">
      <w:start w:val="1"/>
      <w:numFmt w:val="lowerLetter"/>
      <w:lvlText w:val="%1)"/>
      <w:lvlJc w:val="left"/>
      <w:pPr>
        <w:ind w:left="354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sq-AL" w:eastAsia="en-US" w:bidi="ar-SA"/>
      </w:rPr>
    </w:lvl>
    <w:lvl w:ilvl="1" w:tplc="9AECF53A">
      <w:start w:val="1"/>
      <w:numFmt w:val="lowerLetter"/>
      <w:lvlText w:val="%2)"/>
      <w:lvlJc w:val="left"/>
      <w:pPr>
        <w:ind w:left="675" w:hanging="425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sq-AL" w:eastAsia="en-US" w:bidi="ar-SA"/>
      </w:rPr>
    </w:lvl>
    <w:lvl w:ilvl="2" w:tplc="480EB79A">
      <w:numFmt w:val="bullet"/>
      <w:lvlText w:val="•"/>
      <w:lvlJc w:val="left"/>
      <w:pPr>
        <w:ind w:left="1631" w:hanging="425"/>
      </w:pPr>
      <w:rPr>
        <w:rFonts w:hint="default"/>
        <w:lang w:val="sq-AL" w:eastAsia="en-US" w:bidi="ar-SA"/>
      </w:rPr>
    </w:lvl>
    <w:lvl w:ilvl="3" w:tplc="006467DC">
      <w:numFmt w:val="bullet"/>
      <w:lvlText w:val="•"/>
      <w:lvlJc w:val="left"/>
      <w:pPr>
        <w:ind w:left="2583" w:hanging="425"/>
      </w:pPr>
      <w:rPr>
        <w:rFonts w:hint="default"/>
        <w:lang w:val="sq-AL" w:eastAsia="en-US" w:bidi="ar-SA"/>
      </w:rPr>
    </w:lvl>
    <w:lvl w:ilvl="4" w:tplc="C900AA74">
      <w:numFmt w:val="bullet"/>
      <w:lvlText w:val="•"/>
      <w:lvlJc w:val="left"/>
      <w:pPr>
        <w:ind w:left="3535" w:hanging="425"/>
      </w:pPr>
      <w:rPr>
        <w:rFonts w:hint="default"/>
        <w:lang w:val="sq-AL" w:eastAsia="en-US" w:bidi="ar-SA"/>
      </w:rPr>
    </w:lvl>
    <w:lvl w:ilvl="5" w:tplc="C99E4818">
      <w:numFmt w:val="bullet"/>
      <w:lvlText w:val="•"/>
      <w:lvlJc w:val="left"/>
      <w:pPr>
        <w:ind w:left="4487" w:hanging="425"/>
      </w:pPr>
      <w:rPr>
        <w:rFonts w:hint="default"/>
        <w:lang w:val="sq-AL" w:eastAsia="en-US" w:bidi="ar-SA"/>
      </w:rPr>
    </w:lvl>
    <w:lvl w:ilvl="6" w:tplc="473A00D6">
      <w:numFmt w:val="bullet"/>
      <w:lvlText w:val="•"/>
      <w:lvlJc w:val="left"/>
      <w:pPr>
        <w:ind w:left="5439" w:hanging="425"/>
      </w:pPr>
      <w:rPr>
        <w:rFonts w:hint="default"/>
        <w:lang w:val="sq-AL" w:eastAsia="en-US" w:bidi="ar-SA"/>
      </w:rPr>
    </w:lvl>
    <w:lvl w:ilvl="7" w:tplc="49B8894E">
      <w:numFmt w:val="bullet"/>
      <w:lvlText w:val="•"/>
      <w:lvlJc w:val="left"/>
      <w:pPr>
        <w:ind w:left="6390" w:hanging="425"/>
      </w:pPr>
      <w:rPr>
        <w:rFonts w:hint="default"/>
        <w:lang w:val="sq-AL" w:eastAsia="en-US" w:bidi="ar-SA"/>
      </w:rPr>
    </w:lvl>
    <w:lvl w:ilvl="8" w:tplc="F1862218">
      <w:numFmt w:val="bullet"/>
      <w:lvlText w:val="•"/>
      <w:lvlJc w:val="left"/>
      <w:pPr>
        <w:ind w:left="7342" w:hanging="425"/>
      </w:pPr>
      <w:rPr>
        <w:rFonts w:hint="default"/>
        <w:lang w:val="sq-AL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2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9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396"/>
    <w:rsid w:val="000331EC"/>
    <w:rsid w:val="0005646D"/>
    <w:rsid w:val="00080DB6"/>
    <w:rsid w:val="000D5552"/>
    <w:rsid w:val="00151047"/>
    <w:rsid w:val="00155451"/>
    <w:rsid w:val="001555A2"/>
    <w:rsid w:val="001F2DC8"/>
    <w:rsid w:val="00237704"/>
    <w:rsid w:val="002503C1"/>
    <w:rsid w:val="002563FC"/>
    <w:rsid w:val="002A0458"/>
    <w:rsid w:val="00305F64"/>
    <w:rsid w:val="0036294F"/>
    <w:rsid w:val="00365055"/>
    <w:rsid w:val="003D4F60"/>
    <w:rsid w:val="0041204C"/>
    <w:rsid w:val="00445DDD"/>
    <w:rsid w:val="00470EF5"/>
    <w:rsid w:val="00567834"/>
    <w:rsid w:val="00591FBA"/>
    <w:rsid w:val="0059292B"/>
    <w:rsid w:val="005A6ACB"/>
    <w:rsid w:val="005B7E36"/>
    <w:rsid w:val="005D2CEB"/>
    <w:rsid w:val="00610C1C"/>
    <w:rsid w:val="00693CED"/>
    <w:rsid w:val="006C22C7"/>
    <w:rsid w:val="006D7A52"/>
    <w:rsid w:val="00730B1B"/>
    <w:rsid w:val="007B607B"/>
    <w:rsid w:val="008604F8"/>
    <w:rsid w:val="00864D74"/>
    <w:rsid w:val="0088379D"/>
    <w:rsid w:val="008C230A"/>
    <w:rsid w:val="008F0C6A"/>
    <w:rsid w:val="00973FF8"/>
    <w:rsid w:val="009F08AF"/>
    <w:rsid w:val="00B20396"/>
    <w:rsid w:val="00B65800"/>
    <w:rsid w:val="00BB261B"/>
    <w:rsid w:val="00BD1388"/>
    <w:rsid w:val="00C615D0"/>
    <w:rsid w:val="00D031D1"/>
    <w:rsid w:val="00D31199"/>
    <w:rsid w:val="00D95B9A"/>
    <w:rsid w:val="00E562DA"/>
    <w:rsid w:val="00EB79A6"/>
    <w:rsid w:val="00F21422"/>
    <w:rsid w:val="00F336C8"/>
    <w:rsid w:val="00F3587A"/>
    <w:rsid w:val="00F50824"/>
    <w:rsid w:val="00FF74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5E3C83"/>
  <w15:docId w15:val="{1268B35A-089A-491B-B165-0432D0E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0396"/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uiPriority w:val="1"/>
    <w:qFormat/>
    <w:rsid w:val="00B20396"/>
    <w:pPr>
      <w:ind w:left="109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20396"/>
    <w:rPr>
      <w:sz w:val="24"/>
      <w:szCs w:val="24"/>
    </w:rPr>
  </w:style>
  <w:style w:type="paragraph" w:styleId="Title">
    <w:name w:val="Title"/>
    <w:basedOn w:val="Normal"/>
    <w:uiPriority w:val="1"/>
    <w:qFormat/>
    <w:rsid w:val="00B20396"/>
    <w:pPr>
      <w:spacing w:before="7"/>
      <w:ind w:left="1472" w:right="1468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B20396"/>
    <w:pPr>
      <w:ind w:left="536" w:hanging="428"/>
    </w:pPr>
  </w:style>
  <w:style w:type="paragraph" w:customStyle="1" w:styleId="TableParagraph">
    <w:name w:val="Table Paragraph"/>
    <w:basedOn w:val="Normal"/>
    <w:uiPriority w:val="1"/>
    <w:qFormat/>
    <w:rsid w:val="00B20396"/>
  </w:style>
  <w:style w:type="paragraph" w:styleId="BalloonText">
    <w:name w:val="Balloon Text"/>
    <w:basedOn w:val="Normal"/>
    <w:link w:val="BalloonTextChar"/>
    <w:uiPriority w:val="99"/>
    <w:semiHidden/>
    <w:unhideWhenUsed/>
    <w:rsid w:val="007B6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07B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62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94F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62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94F"/>
    <w:rPr>
      <w:rFonts w:ascii="Times New Roman" w:eastAsia="Times New Roman" w:hAnsi="Times New Roman" w:cs="Times New Roman"/>
      <w:lang w:val="sq-AL"/>
    </w:rPr>
  </w:style>
  <w:style w:type="character" w:styleId="Hyperlink">
    <w:name w:val="Hyperlink"/>
    <w:basedOn w:val="DefaultParagraphFont"/>
    <w:uiPriority w:val="99"/>
    <w:unhideWhenUsed/>
    <w:rsid w:val="00D031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1117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 Pasha</dc:creator>
  <cp:lastModifiedBy>USER</cp:lastModifiedBy>
  <cp:revision>2</cp:revision>
  <cp:lastPrinted>2026-03-26T08:41:00Z</cp:lastPrinted>
  <dcterms:created xsi:type="dcterms:W3CDTF">2026-08-11T08:25:00Z</dcterms:created>
  <dcterms:modified xsi:type="dcterms:W3CDTF">2026-08-11T08:25:00Z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2022-07-12T00:00:00Z</vt:filetime>
  </property>
  <property fmtid="{D5CDD505-2E9C-101B-9397-08002B2CF9AE}" pid="3" name="Creator">
    <vt:lpwstr>Adobe Acrobat Pro 11.0.0</vt:lpwstr>
  </property>
  <property fmtid="{D5CDD505-2E9C-101B-9397-08002B2CF9AE}" pid="4" name="LastSaved">
    <vt:filetime>2022-10-17T00:00:00Z</vt:filetime>
  </property>
</Properties>
</file>